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827" w:rsidRDefault="00797827">
      <w:pPr>
        <w:spacing w:before="0" w:after="0"/>
        <w:ind w:left="0" w:hanging="2"/>
      </w:pPr>
    </w:p>
    <w:p w:rsidR="006A6DDB" w:rsidRPr="004579B2" w:rsidRDefault="006A6DDB" w:rsidP="006A6DDB">
      <w:pPr>
        <w:pStyle w:val="Heading1"/>
        <w:ind w:left="0" w:hanging="2"/>
        <w:rPr>
          <w:sz w:val="24"/>
          <w:lang w:val="sr-Cyrl-CS"/>
        </w:rPr>
      </w:pPr>
      <w:r w:rsidRPr="004579B2">
        <w:rPr>
          <w:sz w:val="24"/>
          <w:lang w:val="sr-Cyrl-CS"/>
        </w:rPr>
        <w:t>УВОД</w:t>
      </w:r>
      <w:r>
        <w:rPr>
          <w:sz w:val="24"/>
          <w:lang w:val="sr-Cyrl-CS"/>
        </w:rPr>
        <w:t>НА ТАБЕЛА</w:t>
      </w:r>
    </w:p>
    <w:p w:rsidR="006A6DDB" w:rsidRDefault="006A6DDB" w:rsidP="006A6DDB">
      <w:pPr>
        <w:pStyle w:val="BodyText"/>
        <w:ind w:left="0" w:hanging="2"/>
        <w:rPr>
          <w:bCs/>
          <w:sz w:val="20"/>
          <w:szCs w:val="20"/>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500"/>
      </w:tblGrid>
      <w:tr w:rsidR="006A6DDB" w:rsidRPr="00377E55" w:rsidTr="00263861">
        <w:tc>
          <w:tcPr>
            <w:tcW w:w="4500" w:type="dxa"/>
            <w:shd w:val="clear" w:color="auto" w:fill="FFCC99"/>
            <w:vAlign w:val="center"/>
          </w:tcPr>
          <w:p w:rsidR="006A6DDB" w:rsidRPr="00377E55" w:rsidRDefault="006A6DDB" w:rsidP="006A6DDB">
            <w:pPr>
              <w:ind w:left="0" w:hanging="2"/>
              <w:jc w:val="left"/>
              <w:rPr>
                <w:lang w:val="sr-Cyrl-CS"/>
              </w:rPr>
            </w:pPr>
            <w:r w:rsidRPr="00377E55">
              <w:rPr>
                <w:lang w:val="sr-Cyrl-CS"/>
              </w:rPr>
              <w:t>Назив студијског програма:</w:t>
            </w:r>
          </w:p>
        </w:tc>
        <w:tc>
          <w:tcPr>
            <w:tcW w:w="4500" w:type="dxa"/>
            <w:vAlign w:val="center"/>
          </w:tcPr>
          <w:p w:rsidR="006A6DDB" w:rsidRPr="00F76B66" w:rsidRDefault="006A6DDB" w:rsidP="006A6DDB">
            <w:pPr>
              <w:spacing w:beforeLines="60" w:before="144" w:afterLines="60" w:after="144"/>
              <w:ind w:left="0" w:hanging="2"/>
              <w:jc w:val="left"/>
              <w:rPr>
                <w:b/>
              </w:rPr>
            </w:pPr>
            <w:r w:rsidRPr="00F76B66">
              <w:rPr>
                <w:b/>
              </w:rPr>
              <w:t>Г</w:t>
            </w:r>
            <w:r>
              <w:rPr>
                <w:b/>
                <w:lang w:val="sr-Cyrl-RS"/>
              </w:rPr>
              <w:t xml:space="preserve">ЕОИНФОРМАТИКА </w:t>
            </w: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ru-RU"/>
              </w:rPr>
            </w:pPr>
            <w:r w:rsidRPr="00377E55">
              <w:rPr>
                <w:lang w:val="sr-Cyrl-CS"/>
              </w:rPr>
              <w:t>Високошколска установа у којој се изводи студијски програм:</w:t>
            </w:r>
          </w:p>
        </w:tc>
        <w:tc>
          <w:tcPr>
            <w:tcW w:w="4500" w:type="dxa"/>
            <w:vAlign w:val="center"/>
          </w:tcPr>
          <w:p w:rsidR="006A6DDB" w:rsidRPr="00F76B66" w:rsidRDefault="006A6DDB" w:rsidP="006A6DDB">
            <w:pPr>
              <w:spacing w:beforeLines="60" w:before="144" w:afterLines="60" w:after="144"/>
              <w:ind w:left="0" w:hanging="2"/>
              <w:jc w:val="left"/>
              <w:rPr>
                <w:lang w:val="ru-RU"/>
              </w:rPr>
            </w:pPr>
            <w:proofErr w:type="spellStart"/>
            <w:r w:rsidRPr="00F76B66">
              <w:rPr>
                <w:lang w:val="ru-RU"/>
              </w:rPr>
              <w:t>Универзитет</w:t>
            </w:r>
            <w:proofErr w:type="spellEnd"/>
            <w:r w:rsidRPr="00F76B66">
              <w:rPr>
                <w:lang w:val="ru-RU"/>
              </w:rPr>
              <w:t xml:space="preserve"> у </w:t>
            </w:r>
            <w:proofErr w:type="spellStart"/>
            <w:r w:rsidRPr="00F76B66">
              <w:rPr>
                <w:lang w:val="ru-RU"/>
              </w:rPr>
              <w:t>Београду</w:t>
            </w:r>
            <w:proofErr w:type="spellEnd"/>
            <w:r w:rsidRPr="00F76B66">
              <w:rPr>
                <w:lang w:val="ru-RU"/>
              </w:rPr>
              <w:t xml:space="preserve"> – </w:t>
            </w:r>
            <w:proofErr w:type="spellStart"/>
            <w:r w:rsidRPr="00F76B66">
              <w:rPr>
                <w:lang w:val="ru-RU"/>
              </w:rPr>
              <w:t>Грађевински</w:t>
            </w:r>
            <w:proofErr w:type="spellEnd"/>
            <w:r w:rsidRPr="00F76B66">
              <w:rPr>
                <w:lang w:val="ru-RU"/>
              </w:rPr>
              <w:t xml:space="preserve"> </w:t>
            </w:r>
            <w:proofErr w:type="spellStart"/>
            <w:r w:rsidRPr="00F76B66">
              <w:rPr>
                <w:lang w:val="ru-RU"/>
              </w:rPr>
              <w:t>факултет</w:t>
            </w:r>
            <w:proofErr w:type="spellEnd"/>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ru-RU"/>
              </w:rPr>
            </w:pPr>
            <w:r w:rsidRPr="00377E55">
              <w:rPr>
                <w:lang w:val="sr-Cyrl-CS"/>
              </w:rPr>
              <w:t>Образовно – научно/образовно – уметничко поље:</w:t>
            </w:r>
          </w:p>
        </w:tc>
        <w:tc>
          <w:tcPr>
            <w:tcW w:w="4500" w:type="dxa"/>
            <w:vAlign w:val="center"/>
          </w:tcPr>
          <w:p w:rsidR="006A6DDB" w:rsidRPr="00D951E4" w:rsidRDefault="006A6DDB" w:rsidP="006A6DDB">
            <w:pPr>
              <w:spacing w:beforeLines="60" w:before="144" w:afterLines="60" w:after="144"/>
              <w:ind w:left="0" w:hanging="2"/>
              <w:jc w:val="left"/>
              <w:rPr>
                <w:lang w:val="sr-Cyrl-RS"/>
              </w:rPr>
            </w:pPr>
            <w:r w:rsidRPr="00F76B66">
              <w:t xml:space="preserve">Техничко </w:t>
            </w:r>
            <w:r>
              <w:t>–</w:t>
            </w:r>
            <w:r w:rsidRPr="00F76B66">
              <w:t xml:space="preserve"> технолошк</w:t>
            </w:r>
            <w:r>
              <w:rPr>
                <w:lang w:val="sr-Cyrl-RS"/>
              </w:rPr>
              <w:t>е науке</w:t>
            </w: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sr-Cyrl-CS"/>
              </w:rPr>
            </w:pPr>
            <w:r w:rsidRPr="00377E55">
              <w:rPr>
                <w:lang w:val="sr-Cyrl-CS"/>
              </w:rPr>
              <w:t>Научна, стручна или уметничка област:</w:t>
            </w:r>
          </w:p>
        </w:tc>
        <w:tc>
          <w:tcPr>
            <w:tcW w:w="4500" w:type="dxa"/>
            <w:vAlign w:val="center"/>
          </w:tcPr>
          <w:p w:rsidR="006A6DDB" w:rsidRPr="00F76B66" w:rsidRDefault="006A6DDB" w:rsidP="006A6DDB">
            <w:pPr>
              <w:spacing w:beforeLines="60" w:before="144" w:afterLines="60" w:after="144"/>
              <w:ind w:left="0" w:hanging="2"/>
              <w:jc w:val="left"/>
              <w:rPr>
                <w:lang w:val="ru-RU"/>
              </w:rPr>
            </w:pPr>
            <w:proofErr w:type="spellStart"/>
            <w:r w:rsidRPr="00F76B66">
              <w:rPr>
                <w:lang w:val="ru-RU"/>
              </w:rPr>
              <w:t>Г</w:t>
            </w:r>
            <w:r>
              <w:rPr>
                <w:lang w:val="ru-RU"/>
              </w:rPr>
              <w:t>еодетско</w:t>
            </w:r>
            <w:proofErr w:type="spellEnd"/>
            <w:r>
              <w:rPr>
                <w:lang w:val="ru-RU"/>
              </w:rPr>
              <w:t xml:space="preserve"> </w:t>
            </w:r>
            <w:proofErr w:type="spellStart"/>
            <w:r w:rsidRPr="00F76B66">
              <w:rPr>
                <w:lang w:val="ru-RU"/>
              </w:rPr>
              <w:t>инжењерство</w:t>
            </w:r>
            <w:proofErr w:type="spellEnd"/>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sr-Cyrl-CS"/>
              </w:rPr>
            </w:pPr>
            <w:r w:rsidRPr="00377E55">
              <w:rPr>
                <w:lang w:val="sr-Cyrl-CS"/>
              </w:rPr>
              <w:t>Врста студија:</w:t>
            </w:r>
          </w:p>
        </w:tc>
        <w:tc>
          <w:tcPr>
            <w:tcW w:w="4500" w:type="dxa"/>
            <w:vAlign w:val="center"/>
          </w:tcPr>
          <w:p w:rsidR="006A6DDB" w:rsidRPr="00F76B66" w:rsidRDefault="006A6DDB" w:rsidP="006A6DDB">
            <w:pPr>
              <w:spacing w:beforeLines="60" w:before="144" w:afterLines="60" w:after="144"/>
              <w:ind w:left="0" w:hanging="2"/>
              <w:jc w:val="left"/>
            </w:pPr>
            <w:r>
              <w:rPr>
                <w:lang w:val="sr-Cyrl-RS"/>
              </w:rPr>
              <w:t xml:space="preserve">Мастер </w:t>
            </w:r>
            <w:r w:rsidRPr="00F76B66">
              <w:t>академске студије</w:t>
            </w: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ru-RU"/>
              </w:rPr>
            </w:pPr>
            <w:r w:rsidRPr="00377E55">
              <w:rPr>
                <w:lang w:val="sr-Cyrl-CS"/>
              </w:rPr>
              <w:t>Обим студија изражен ЕСПБ бодовима:</w:t>
            </w:r>
          </w:p>
        </w:tc>
        <w:tc>
          <w:tcPr>
            <w:tcW w:w="4500" w:type="dxa"/>
            <w:vAlign w:val="center"/>
          </w:tcPr>
          <w:p w:rsidR="006A6DDB" w:rsidRPr="00F76B66" w:rsidRDefault="006A6DDB" w:rsidP="006A6DDB">
            <w:pPr>
              <w:spacing w:beforeLines="60" w:before="144" w:afterLines="60" w:after="144"/>
              <w:ind w:left="0" w:hanging="2"/>
              <w:jc w:val="left"/>
              <w:rPr>
                <w:lang w:val="ru-RU"/>
              </w:rPr>
            </w:pPr>
            <w:r>
              <w:rPr>
                <w:lang w:val="ru-RU"/>
              </w:rPr>
              <w:t>12</w:t>
            </w:r>
            <w:r w:rsidRPr="00F76B66">
              <w:rPr>
                <w:lang w:val="ru-RU"/>
              </w:rPr>
              <w:t>0</w:t>
            </w:r>
          </w:p>
        </w:tc>
      </w:tr>
      <w:tr w:rsidR="006A6DDB" w:rsidRPr="00377E55" w:rsidTr="00263861">
        <w:tc>
          <w:tcPr>
            <w:tcW w:w="4500" w:type="dxa"/>
            <w:shd w:val="clear" w:color="auto" w:fill="FFCC99"/>
            <w:vAlign w:val="center"/>
          </w:tcPr>
          <w:p w:rsidR="006A6DDB" w:rsidRPr="00377E55" w:rsidRDefault="006A6DDB" w:rsidP="006A6DDB">
            <w:pPr>
              <w:ind w:left="0" w:hanging="2"/>
              <w:jc w:val="left"/>
            </w:pPr>
            <w:r w:rsidRPr="00377E55">
              <w:rPr>
                <w:lang w:val="sr-Cyrl-CS"/>
              </w:rPr>
              <w:t>Назив дипломе:</w:t>
            </w:r>
          </w:p>
        </w:tc>
        <w:tc>
          <w:tcPr>
            <w:tcW w:w="4500" w:type="dxa"/>
            <w:vAlign w:val="center"/>
          </w:tcPr>
          <w:p w:rsidR="006A6DDB" w:rsidRPr="00F76B66" w:rsidRDefault="006A6DDB" w:rsidP="004D45CA">
            <w:pPr>
              <w:spacing w:beforeLines="60" w:before="144" w:afterLines="60" w:after="144"/>
              <w:ind w:left="0" w:hanging="2"/>
              <w:jc w:val="left"/>
            </w:pPr>
            <w:r>
              <w:rPr>
                <w:lang w:val="sr-Cyrl-RS"/>
              </w:rPr>
              <w:t>Мастер и</w:t>
            </w:r>
            <w:r w:rsidRPr="00F76B66">
              <w:t>нжењер г</w:t>
            </w:r>
            <w:r w:rsidR="004D45CA">
              <w:rPr>
                <w:lang w:val="sr-Cyrl-RS"/>
              </w:rPr>
              <w:t>еоинформатике</w:t>
            </w:r>
          </w:p>
        </w:tc>
      </w:tr>
      <w:tr w:rsidR="006A6DDB" w:rsidRPr="00377E55" w:rsidTr="00263861">
        <w:tc>
          <w:tcPr>
            <w:tcW w:w="4500" w:type="dxa"/>
            <w:shd w:val="clear" w:color="auto" w:fill="FFCC99"/>
            <w:vAlign w:val="center"/>
          </w:tcPr>
          <w:p w:rsidR="006A6DDB" w:rsidRPr="00377E55" w:rsidRDefault="006A6DDB" w:rsidP="006A6DDB">
            <w:pPr>
              <w:ind w:left="0" w:hanging="2"/>
              <w:jc w:val="left"/>
            </w:pPr>
            <w:r w:rsidRPr="00377E55">
              <w:rPr>
                <w:lang w:val="sr-Cyrl-CS"/>
              </w:rPr>
              <w:t>Дужина студија:</w:t>
            </w:r>
          </w:p>
        </w:tc>
        <w:tc>
          <w:tcPr>
            <w:tcW w:w="4500" w:type="dxa"/>
            <w:vAlign w:val="center"/>
          </w:tcPr>
          <w:p w:rsidR="006A6DDB" w:rsidRPr="00F76B66" w:rsidRDefault="006A6DDB" w:rsidP="006A6DDB">
            <w:pPr>
              <w:spacing w:beforeLines="60" w:before="144" w:afterLines="60" w:after="144"/>
              <w:ind w:left="0" w:hanging="2"/>
              <w:jc w:val="left"/>
            </w:pPr>
            <w:r>
              <w:rPr>
                <w:lang w:val="sr-Cyrl-RS"/>
              </w:rPr>
              <w:t>2</w:t>
            </w:r>
            <w:r w:rsidRPr="00F76B66">
              <w:t xml:space="preserve"> (</w:t>
            </w:r>
            <w:r>
              <w:rPr>
                <w:lang w:val="sr-Cyrl-RS"/>
              </w:rPr>
              <w:t>две</w:t>
            </w:r>
            <w:r w:rsidRPr="00F76B66">
              <w:t>) годин</w:t>
            </w:r>
            <w:r>
              <w:rPr>
                <w:lang w:val="sr-Cyrl-RS"/>
              </w:rPr>
              <w:t xml:space="preserve">е </w:t>
            </w:r>
            <w:r w:rsidRPr="00F76B66">
              <w:t xml:space="preserve">– </w:t>
            </w:r>
            <w:r>
              <w:rPr>
                <w:lang w:val="sr-Cyrl-RS"/>
              </w:rPr>
              <w:t>4</w:t>
            </w:r>
            <w:r w:rsidRPr="00F76B66">
              <w:t xml:space="preserve"> (</w:t>
            </w:r>
            <w:r>
              <w:rPr>
                <w:lang w:val="sr-Cyrl-RS"/>
              </w:rPr>
              <w:t>четири)</w:t>
            </w:r>
            <w:r w:rsidRPr="00F76B66">
              <w:t xml:space="preserve"> семестра</w:t>
            </w: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sr-Cyrl-CS"/>
              </w:rPr>
            </w:pPr>
            <w:r w:rsidRPr="00377E55">
              <w:rPr>
                <w:lang w:val="sr-Cyrl-CS"/>
              </w:rPr>
              <w:t>Година у којој је започела реализација студијског програма:</w:t>
            </w:r>
          </w:p>
        </w:tc>
        <w:tc>
          <w:tcPr>
            <w:tcW w:w="4500" w:type="dxa"/>
            <w:vAlign w:val="center"/>
          </w:tcPr>
          <w:p w:rsidR="006A6DDB" w:rsidRPr="00F76B66" w:rsidRDefault="006A6DDB" w:rsidP="006A6DDB">
            <w:pPr>
              <w:spacing w:beforeLines="60" w:before="144" w:afterLines="60" w:after="144"/>
              <w:ind w:left="0" w:hanging="2"/>
              <w:jc w:val="left"/>
              <w:rPr>
                <w:lang w:val="ru-RU"/>
              </w:rPr>
            </w:pP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ru-RU"/>
              </w:rPr>
            </w:pPr>
            <w:r w:rsidRPr="00377E55">
              <w:rPr>
                <w:lang w:val="ru-RU"/>
              </w:rPr>
              <w:t xml:space="preserve">Година </w:t>
            </w:r>
            <w:proofErr w:type="spellStart"/>
            <w:r w:rsidRPr="00377E55">
              <w:rPr>
                <w:lang w:val="ru-RU"/>
              </w:rPr>
              <w:t>када</w:t>
            </w:r>
            <w:proofErr w:type="spellEnd"/>
            <w:r w:rsidRPr="00377E55">
              <w:rPr>
                <w:lang w:val="ru-RU"/>
              </w:rPr>
              <w:t xml:space="preserve"> </w:t>
            </w:r>
            <w:proofErr w:type="spellStart"/>
            <w:r w:rsidRPr="00377E55">
              <w:rPr>
                <w:lang w:val="ru-RU"/>
              </w:rPr>
              <w:t>ће</w:t>
            </w:r>
            <w:proofErr w:type="spellEnd"/>
            <w:r w:rsidRPr="00377E55">
              <w:rPr>
                <w:lang w:val="ru-RU"/>
              </w:rPr>
              <w:t xml:space="preserve"> </w:t>
            </w:r>
            <w:proofErr w:type="spellStart"/>
            <w:r w:rsidRPr="00377E55">
              <w:rPr>
                <w:lang w:val="ru-RU"/>
              </w:rPr>
              <w:t>започети</w:t>
            </w:r>
            <w:proofErr w:type="spellEnd"/>
            <w:r w:rsidRPr="00377E55">
              <w:rPr>
                <w:lang w:val="ru-RU"/>
              </w:rPr>
              <w:t xml:space="preserve"> </w:t>
            </w:r>
            <w:proofErr w:type="spellStart"/>
            <w:r w:rsidRPr="00377E55">
              <w:rPr>
                <w:lang w:val="ru-RU"/>
              </w:rPr>
              <w:t>реализација</w:t>
            </w:r>
            <w:proofErr w:type="spellEnd"/>
            <w:r w:rsidRPr="00377E55">
              <w:rPr>
                <w:lang w:val="ru-RU"/>
              </w:rPr>
              <w:t xml:space="preserve"> </w:t>
            </w:r>
            <w:proofErr w:type="spellStart"/>
            <w:r w:rsidRPr="00377E55">
              <w:rPr>
                <w:lang w:val="ru-RU"/>
              </w:rPr>
              <w:t>студијског</w:t>
            </w:r>
            <w:proofErr w:type="spellEnd"/>
            <w:r w:rsidRPr="00377E55">
              <w:rPr>
                <w:lang w:val="ru-RU"/>
              </w:rPr>
              <w:t xml:space="preserve"> </w:t>
            </w:r>
            <w:proofErr w:type="spellStart"/>
            <w:r w:rsidRPr="00377E55">
              <w:rPr>
                <w:lang w:val="ru-RU"/>
              </w:rPr>
              <w:t>програма</w:t>
            </w:r>
            <w:proofErr w:type="spellEnd"/>
            <w:r w:rsidRPr="00377E55">
              <w:rPr>
                <w:lang w:val="ru-RU"/>
              </w:rPr>
              <w:t xml:space="preserve"> (</w:t>
            </w:r>
            <w:proofErr w:type="spellStart"/>
            <w:r w:rsidRPr="00377E55">
              <w:rPr>
                <w:lang w:val="ru-RU"/>
              </w:rPr>
              <w:t>ако</w:t>
            </w:r>
            <w:proofErr w:type="spellEnd"/>
            <w:r w:rsidRPr="00377E55">
              <w:rPr>
                <w:lang w:val="ru-RU"/>
              </w:rPr>
              <w:t xml:space="preserve"> </w:t>
            </w:r>
            <w:proofErr w:type="spellStart"/>
            <w:r w:rsidRPr="00377E55">
              <w:rPr>
                <w:lang w:val="ru-RU"/>
              </w:rPr>
              <w:t>је</w:t>
            </w:r>
            <w:proofErr w:type="spellEnd"/>
            <w:r w:rsidRPr="00377E55">
              <w:rPr>
                <w:lang w:val="ru-RU"/>
              </w:rPr>
              <w:t xml:space="preserve"> </w:t>
            </w:r>
            <w:proofErr w:type="spellStart"/>
            <w:r w:rsidRPr="00377E55">
              <w:rPr>
                <w:lang w:val="ru-RU"/>
              </w:rPr>
              <w:t>програм</w:t>
            </w:r>
            <w:proofErr w:type="spellEnd"/>
            <w:r w:rsidRPr="00377E55">
              <w:rPr>
                <w:lang w:val="ru-RU"/>
              </w:rPr>
              <w:t xml:space="preserve"> нов)</w:t>
            </w:r>
            <w:r w:rsidRPr="00377E55">
              <w:rPr>
                <w:lang w:val="sr-Cyrl-CS"/>
              </w:rPr>
              <w:t>:</w:t>
            </w:r>
          </w:p>
        </w:tc>
        <w:tc>
          <w:tcPr>
            <w:tcW w:w="4500" w:type="dxa"/>
            <w:vAlign w:val="center"/>
          </w:tcPr>
          <w:p w:rsidR="006A6DDB" w:rsidRPr="00F76B66" w:rsidRDefault="006A6DDB" w:rsidP="002F5A8B">
            <w:pPr>
              <w:spacing w:beforeLines="60" w:before="144" w:afterLines="60" w:after="144"/>
              <w:ind w:left="0" w:hanging="2"/>
              <w:jc w:val="left"/>
              <w:rPr>
                <w:lang w:val="ru-RU"/>
              </w:rPr>
            </w:pPr>
            <w:r>
              <w:rPr>
                <w:lang w:val="ru-RU"/>
              </w:rPr>
              <w:t>202</w:t>
            </w:r>
            <w:r w:rsidR="002F5A8B">
              <w:rPr>
                <w:lang w:val="ru-RU"/>
              </w:rPr>
              <w:t>1</w:t>
            </w:r>
            <w:r>
              <w:rPr>
                <w:lang w:val="ru-RU"/>
              </w:rPr>
              <w:t>.</w:t>
            </w: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ru-RU"/>
              </w:rPr>
            </w:pPr>
            <w:proofErr w:type="spellStart"/>
            <w:r w:rsidRPr="00377E55">
              <w:rPr>
                <w:lang w:val="ru-RU"/>
              </w:rPr>
              <w:t>Број</w:t>
            </w:r>
            <w:proofErr w:type="spellEnd"/>
            <w:r w:rsidRPr="00377E55">
              <w:rPr>
                <w:lang w:val="ru-RU"/>
              </w:rPr>
              <w:t xml:space="preserve"> </w:t>
            </w:r>
            <w:proofErr w:type="spellStart"/>
            <w:r w:rsidRPr="00377E55">
              <w:rPr>
                <w:lang w:val="ru-RU"/>
              </w:rPr>
              <w:t>студената</w:t>
            </w:r>
            <w:proofErr w:type="spellEnd"/>
            <w:r w:rsidRPr="00377E55">
              <w:rPr>
                <w:lang w:val="ru-RU"/>
              </w:rPr>
              <w:t xml:space="preserve"> </w:t>
            </w:r>
            <w:proofErr w:type="spellStart"/>
            <w:r w:rsidRPr="00377E55">
              <w:rPr>
                <w:lang w:val="ru-RU"/>
              </w:rPr>
              <w:t>који</w:t>
            </w:r>
            <w:proofErr w:type="spellEnd"/>
            <w:r w:rsidRPr="00377E55">
              <w:rPr>
                <w:lang w:val="ru-RU"/>
              </w:rPr>
              <w:t xml:space="preserve"> </w:t>
            </w:r>
            <w:proofErr w:type="spellStart"/>
            <w:r w:rsidRPr="00377E55">
              <w:rPr>
                <w:lang w:val="ru-RU"/>
              </w:rPr>
              <w:t>студира</w:t>
            </w:r>
            <w:proofErr w:type="spellEnd"/>
            <w:r w:rsidRPr="00377E55">
              <w:rPr>
                <w:lang w:val="ru-RU"/>
              </w:rPr>
              <w:t xml:space="preserve"> по </w:t>
            </w:r>
            <w:proofErr w:type="spellStart"/>
            <w:r w:rsidRPr="00377E55">
              <w:rPr>
                <w:lang w:val="ru-RU"/>
              </w:rPr>
              <w:t>овом</w:t>
            </w:r>
            <w:proofErr w:type="spellEnd"/>
            <w:r w:rsidRPr="00377E55">
              <w:rPr>
                <w:lang w:val="ru-RU"/>
              </w:rPr>
              <w:t xml:space="preserve"> </w:t>
            </w:r>
            <w:proofErr w:type="spellStart"/>
            <w:r w:rsidRPr="00377E55">
              <w:rPr>
                <w:lang w:val="ru-RU"/>
              </w:rPr>
              <w:t>студијском</w:t>
            </w:r>
            <w:proofErr w:type="spellEnd"/>
            <w:r w:rsidRPr="00377E55">
              <w:rPr>
                <w:lang w:val="ru-RU"/>
              </w:rPr>
              <w:t xml:space="preserve"> </w:t>
            </w:r>
            <w:proofErr w:type="spellStart"/>
            <w:r w:rsidRPr="00377E55">
              <w:rPr>
                <w:lang w:val="ru-RU"/>
              </w:rPr>
              <w:t>програму</w:t>
            </w:r>
            <w:proofErr w:type="spellEnd"/>
            <w:r w:rsidRPr="00377E55">
              <w:rPr>
                <w:lang w:val="sr-Cyrl-CS"/>
              </w:rPr>
              <w:t>:</w:t>
            </w:r>
          </w:p>
        </w:tc>
        <w:tc>
          <w:tcPr>
            <w:tcW w:w="4500" w:type="dxa"/>
            <w:vAlign w:val="center"/>
          </w:tcPr>
          <w:p w:rsidR="006A6DDB" w:rsidRPr="00F76B66" w:rsidRDefault="006A6DDB" w:rsidP="006A6DDB">
            <w:pPr>
              <w:spacing w:beforeLines="60" w:before="144" w:afterLines="60" w:after="144"/>
              <w:ind w:left="0" w:hanging="2"/>
              <w:jc w:val="left"/>
              <w:rPr>
                <w:lang w:val="ru-RU"/>
              </w:rPr>
            </w:pP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ru-RU"/>
              </w:rPr>
            </w:pPr>
            <w:proofErr w:type="spellStart"/>
            <w:r w:rsidRPr="00377E55">
              <w:rPr>
                <w:lang w:val="ru-RU"/>
              </w:rPr>
              <w:t>Планирани</w:t>
            </w:r>
            <w:proofErr w:type="spellEnd"/>
            <w:r w:rsidRPr="00377E55">
              <w:rPr>
                <w:lang w:val="ru-RU"/>
              </w:rPr>
              <w:t xml:space="preserve"> </w:t>
            </w:r>
            <w:proofErr w:type="spellStart"/>
            <w:r w:rsidRPr="00377E55">
              <w:rPr>
                <w:lang w:val="ru-RU"/>
              </w:rPr>
              <w:t>број</w:t>
            </w:r>
            <w:proofErr w:type="spellEnd"/>
            <w:r w:rsidRPr="00377E55">
              <w:rPr>
                <w:lang w:val="ru-RU"/>
              </w:rPr>
              <w:t xml:space="preserve"> </w:t>
            </w:r>
            <w:proofErr w:type="spellStart"/>
            <w:r w:rsidRPr="00377E55">
              <w:rPr>
                <w:lang w:val="ru-RU"/>
              </w:rPr>
              <w:t>студената</w:t>
            </w:r>
            <w:proofErr w:type="spellEnd"/>
            <w:r w:rsidRPr="00377E55">
              <w:rPr>
                <w:lang w:val="ru-RU"/>
              </w:rPr>
              <w:t xml:space="preserve"> </w:t>
            </w:r>
            <w:proofErr w:type="spellStart"/>
            <w:r w:rsidRPr="00377E55">
              <w:rPr>
                <w:lang w:val="ru-RU"/>
              </w:rPr>
              <w:t>који</w:t>
            </w:r>
            <w:proofErr w:type="spellEnd"/>
            <w:r w:rsidRPr="00377E55">
              <w:rPr>
                <w:lang w:val="ru-RU"/>
              </w:rPr>
              <w:t xml:space="preserve"> </w:t>
            </w:r>
            <w:proofErr w:type="spellStart"/>
            <w:r w:rsidRPr="00377E55">
              <w:rPr>
                <w:lang w:val="ru-RU"/>
              </w:rPr>
              <w:t>ће</w:t>
            </w:r>
            <w:proofErr w:type="spellEnd"/>
            <w:r w:rsidRPr="00377E55">
              <w:rPr>
                <w:lang w:val="ru-RU"/>
              </w:rPr>
              <w:t xml:space="preserve"> се </w:t>
            </w:r>
            <w:proofErr w:type="spellStart"/>
            <w:r w:rsidRPr="00377E55">
              <w:rPr>
                <w:lang w:val="ru-RU"/>
              </w:rPr>
              <w:t>уписати</w:t>
            </w:r>
            <w:proofErr w:type="spellEnd"/>
            <w:r w:rsidRPr="00377E55">
              <w:rPr>
                <w:lang w:val="ru-RU"/>
              </w:rPr>
              <w:t xml:space="preserve"> на </w:t>
            </w:r>
            <w:proofErr w:type="spellStart"/>
            <w:r w:rsidRPr="00377E55">
              <w:rPr>
                <w:lang w:val="ru-RU"/>
              </w:rPr>
              <w:t>овај</w:t>
            </w:r>
            <w:proofErr w:type="spellEnd"/>
            <w:r w:rsidRPr="00377E55">
              <w:rPr>
                <w:lang w:val="ru-RU"/>
              </w:rPr>
              <w:t xml:space="preserve"> </w:t>
            </w:r>
            <w:proofErr w:type="spellStart"/>
            <w:r w:rsidRPr="00377E55">
              <w:rPr>
                <w:lang w:val="ru-RU"/>
              </w:rPr>
              <w:t>студијски</w:t>
            </w:r>
            <w:proofErr w:type="spellEnd"/>
            <w:r w:rsidRPr="00377E55">
              <w:rPr>
                <w:lang w:val="ru-RU"/>
              </w:rPr>
              <w:t xml:space="preserve"> </w:t>
            </w:r>
            <w:proofErr w:type="spellStart"/>
            <w:r w:rsidRPr="00377E55">
              <w:rPr>
                <w:lang w:val="ru-RU"/>
              </w:rPr>
              <w:t>програм</w:t>
            </w:r>
            <w:proofErr w:type="spellEnd"/>
            <w:r w:rsidRPr="00377E55">
              <w:rPr>
                <w:lang w:val="sr-Cyrl-CS"/>
              </w:rPr>
              <w:t>:</w:t>
            </w:r>
          </w:p>
        </w:tc>
        <w:tc>
          <w:tcPr>
            <w:tcW w:w="4500" w:type="dxa"/>
            <w:vAlign w:val="center"/>
          </w:tcPr>
          <w:p w:rsidR="006A6DDB" w:rsidRPr="00F76B66" w:rsidRDefault="00837AD5" w:rsidP="00837AD5">
            <w:pPr>
              <w:spacing w:beforeLines="60" w:before="144" w:afterLines="60" w:after="144"/>
              <w:ind w:left="0" w:hanging="2"/>
              <w:jc w:val="left"/>
              <w:rPr>
                <w:lang w:val="ru-RU"/>
              </w:rPr>
            </w:pPr>
            <w:r>
              <w:rPr>
                <w:lang w:val="en-US"/>
              </w:rPr>
              <w:t>25</w:t>
            </w: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ru-RU"/>
              </w:rPr>
            </w:pPr>
            <w:proofErr w:type="spellStart"/>
            <w:r w:rsidRPr="00377E55">
              <w:rPr>
                <w:lang w:val="ru-RU"/>
              </w:rPr>
              <w:t>Датум</w:t>
            </w:r>
            <w:proofErr w:type="spellEnd"/>
            <w:r w:rsidRPr="00377E55">
              <w:rPr>
                <w:lang w:val="ru-RU"/>
              </w:rPr>
              <w:t xml:space="preserve"> </w:t>
            </w:r>
            <w:proofErr w:type="spellStart"/>
            <w:r w:rsidRPr="00377E55">
              <w:rPr>
                <w:lang w:val="ru-RU"/>
              </w:rPr>
              <w:t>када</w:t>
            </w:r>
            <w:proofErr w:type="spellEnd"/>
            <w:r w:rsidRPr="00377E55">
              <w:rPr>
                <w:lang w:val="ru-RU"/>
              </w:rPr>
              <w:t xml:space="preserve"> </w:t>
            </w:r>
            <w:proofErr w:type="spellStart"/>
            <w:r w:rsidRPr="00377E55">
              <w:rPr>
                <w:lang w:val="ru-RU"/>
              </w:rPr>
              <w:t>је</w:t>
            </w:r>
            <w:proofErr w:type="spellEnd"/>
            <w:r w:rsidRPr="00377E55">
              <w:rPr>
                <w:lang w:val="ru-RU"/>
              </w:rPr>
              <w:t xml:space="preserve"> </w:t>
            </w:r>
            <w:proofErr w:type="spellStart"/>
            <w:r w:rsidRPr="00377E55">
              <w:rPr>
                <w:lang w:val="ru-RU"/>
              </w:rPr>
              <w:t>програм</w:t>
            </w:r>
            <w:proofErr w:type="spellEnd"/>
            <w:r w:rsidRPr="00377E55">
              <w:rPr>
                <w:lang w:val="ru-RU"/>
              </w:rPr>
              <w:t xml:space="preserve"> </w:t>
            </w:r>
            <w:proofErr w:type="spellStart"/>
            <w:r w:rsidRPr="00377E55">
              <w:rPr>
                <w:lang w:val="ru-RU"/>
              </w:rPr>
              <w:t>прихваћен</w:t>
            </w:r>
            <w:proofErr w:type="spellEnd"/>
            <w:r w:rsidRPr="00377E55">
              <w:rPr>
                <w:lang w:val="ru-RU"/>
              </w:rPr>
              <w:t xml:space="preserve"> од стране </w:t>
            </w:r>
            <w:proofErr w:type="spellStart"/>
            <w:r w:rsidRPr="00377E55">
              <w:rPr>
                <w:lang w:val="ru-RU"/>
              </w:rPr>
              <w:t>одговарајућег</w:t>
            </w:r>
            <w:proofErr w:type="spellEnd"/>
            <w:r w:rsidRPr="00377E55">
              <w:rPr>
                <w:lang w:val="ru-RU"/>
              </w:rPr>
              <w:t xml:space="preserve"> тела (навести </w:t>
            </w:r>
            <w:proofErr w:type="spellStart"/>
            <w:r w:rsidRPr="00377E55">
              <w:rPr>
                <w:lang w:val="ru-RU"/>
              </w:rPr>
              <w:t>ког</w:t>
            </w:r>
            <w:proofErr w:type="spellEnd"/>
            <w:r w:rsidRPr="00377E55">
              <w:rPr>
                <w:lang w:val="ru-RU"/>
              </w:rPr>
              <w:t>)</w:t>
            </w:r>
            <w:r w:rsidRPr="00377E55">
              <w:rPr>
                <w:lang w:val="sr-Cyrl-CS"/>
              </w:rPr>
              <w:t>:</w:t>
            </w:r>
          </w:p>
        </w:tc>
        <w:tc>
          <w:tcPr>
            <w:tcW w:w="4500" w:type="dxa"/>
            <w:vAlign w:val="center"/>
          </w:tcPr>
          <w:p w:rsidR="006A6DDB" w:rsidRPr="00F76B66" w:rsidRDefault="006A6DDB" w:rsidP="006A6DDB">
            <w:pPr>
              <w:spacing w:beforeLines="60" w:before="144" w:afterLines="60" w:after="144"/>
              <w:ind w:left="0" w:hanging="2"/>
              <w:jc w:val="left"/>
              <w:rPr>
                <w:lang w:val="sr-Latn-RS"/>
              </w:rPr>
            </w:pPr>
            <w:r w:rsidRPr="00F76B66">
              <w:rPr>
                <w:lang w:val="sr-Latn-RS"/>
              </w:rPr>
              <w:t>2</w:t>
            </w:r>
            <w:r>
              <w:rPr>
                <w:lang w:val="sr-Latn-RS"/>
              </w:rPr>
              <w:t>6</w:t>
            </w:r>
            <w:r w:rsidRPr="00F76B66">
              <w:rPr>
                <w:lang w:val="sr-Latn-RS"/>
              </w:rPr>
              <w:t xml:space="preserve">.06.2020. </w:t>
            </w:r>
          </w:p>
          <w:p w:rsidR="006A6DDB" w:rsidRPr="00F76B66" w:rsidRDefault="008B6334" w:rsidP="006A6DDB">
            <w:pPr>
              <w:spacing w:beforeLines="60" w:before="144" w:afterLines="60" w:after="144"/>
              <w:ind w:left="0" w:hanging="2"/>
              <w:jc w:val="left"/>
            </w:pPr>
            <w:r>
              <w:t>Н</w:t>
            </w:r>
            <w:r w:rsidR="006A6DDB" w:rsidRPr="00F76B66">
              <w:t xml:space="preserve">аставно </w:t>
            </w:r>
            <w:r w:rsidR="006A6DDB">
              <w:rPr>
                <w:lang w:val="sr-Cyrl-RS"/>
              </w:rPr>
              <w:t>н</w:t>
            </w:r>
            <w:r w:rsidR="006A6DDB" w:rsidRPr="00F76B66">
              <w:t>аучно веће Грађевинског факултета</w:t>
            </w: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sr-Cyrl-CS"/>
              </w:rPr>
            </w:pPr>
            <w:proofErr w:type="spellStart"/>
            <w:r w:rsidRPr="00377E55">
              <w:rPr>
                <w:lang w:val="ru-RU"/>
              </w:rPr>
              <w:t>Језик</w:t>
            </w:r>
            <w:proofErr w:type="spellEnd"/>
            <w:r w:rsidRPr="00377E55">
              <w:rPr>
                <w:lang w:val="ru-RU"/>
              </w:rPr>
              <w:t xml:space="preserve"> на коме се изводи </w:t>
            </w:r>
            <w:proofErr w:type="spellStart"/>
            <w:r w:rsidRPr="00377E55">
              <w:rPr>
                <w:lang w:val="ru-RU"/>
              </w:rPr>
              <w:t>студијски</w:t>
            </w:r>
            <w:proofErr w:type="spellEnd"/>
            <w:r w:rsidRPr="00377E55">
              <w:rPr>
                <w:lang w:val="ru-RU"/>
              </w:rPr>
              <w:t xml:space="preserve"> </w:t>
            </w:r>
            <w:proofErr w:type="spellStart"/>
            <w:r w:rsidRPr="00377E55">
              <w:rPr>
                <w:lang w:val="ru-RU"/>
              </w:rPr>
              <w:t>програм</w:t>
            </w:r>
            <w:proofErr w:type="spellEnd"/>
            <w:r w:rsidRPr="00377E55">
              <w:rPr>
                <w:lang w:val="sr-Cyrl-CS"/>
              </w:rPr>
              <w:t>:</w:t>
            </w:r>
          </w:p>
        </w:tc>
        <w:tc>
          <w:tcPr>
            <w:tcW w:w="4500" w:type="dxa"/>
            <w:vAlign w:val="center"/>
          </w:tcPr>
          <w:p w:rsidR="006A6DDB" w:rsidRPr="00F76B66" w:rsidRDefault="006A6DDB" w:rsidP="006A6DDB">
            <w:pPr>
              <w:spacing w:beforeLines="60" w:before="144" w:afterLines="60" w:after="144"/>
              <w:ind w:left="0" w:hanging="2"/>
              <w:jc w:val="left"/>
              <w:rPr>
                <w:lang w:val="ru-RU"/>
              </w:rPr>
            </w:pPr>
            <w:proofErr w:type="spellStart"/>
            <w:r w:rsidRPr="00F76B66">
              <w:rPr>
                <w:lang w:val="ru-RU"/>
              </w:rPr>
              <w:t>Српски</w:t>
            </w:r>
            <w:proofErr w:type="spellEnd"/>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ru-RU"/>
              </w:rPr>
            </w:pPr>
            <w:r w:rsidRPr="00377E55">
              <w:rPr>
                <w:lang w:val="ru-RU"/>
              </w:rPr>
              <w:t xml:space="preserve">Година </w:t>
            </w:r>
            <w:proofErr w:type="spellStart"/>
            <w:r w:rsidRPr="00377E55">
              <w:rPr>
                <w:lang w:val="ru-RU"/>
              </w:rPr>
              <w:t>када</w:t>
            </w:r>
            <w:proofErr w:type="spellEnd"/>
            <w:r w:rsidRPr="00377E55">
              <w:rPr>
                <w:lang w:val="ru-RU"/>
              </w:rPr>
              <w:t xml:space="preserve"> </w:t>
            </w:r>
            <w:proofErr w:type="spellStart"/>
            <w:r w:rsidRPr="00377E55">
              <w:rPr>
                <w:lang w:val="ru-RU"/>
              </w:rPr>
              <w:t>је</w:t>
            </w:r>
            <w:proofErr w:type="spellEnd"/>
            <w:r w:rsidRPr="00377E55">
              <w:rPr>
                <w:lang w:val="ru-RU"/>
              </w:rPr>
              <w:t xml:space="preserve"> </w:t>
            </w:r>
            <w:proofErr w:type="spellStart"/>
            <w:r w:rsidRPr="00377E55">
              <w:rPr>
                <w:lang w:val="ru-RU"/>
              </w:rPr>
              <w:t>програм</w:t>
            </w:r>
            <w:proofErr w:type="spellEnd"/>
            <w:r w:rsidRPr="00377E55">
              <w:rPr>
                <w:lang w:val="ru-RU"/>
              </w:rPr>
              <w:t xml:space="preserve"> </w:t>
            </w:r>
            <w:proofErr w:type="spellStart"/>
            <w:r w:rsidRPr="00377E55">
              <w:rPr>
                <w:lang w:val="ru-RU"/>
              </w:rPr>
              <w:t>акредитован</w:t>
            </w:r>
            <w:proofErr w:type="spellEnd"/>
            <w:r w:rsidRPr="00377E55">
              <w:rPr>
                <w:lang w:val="sr-Cyrl-CS"/>
              </w:rPr>
              <w:t>:</w:t>
            </w:r>
          </w:p>
        </w:tc>
        <w:tc>
          <w:tcPr>
            <w:tcW w:w="4500" w:type="dxa"/>
          </w:tcPr>
          <w:p w:rsidR="006A6DDB" w:rsidRPr="00F76B66" w:rsidRDefault="006A6DDB" w:rsidP="006A6DDB">
            <w:pPr>
              <w:pStyle w:val="BodyText"/>
              <w:spacing w:beforeLines="60" w:before="144" w:afterLines="60" w:after="144"/>
              <w:ind w:left="0" w:hanging="2"/>
              <w:jc w:val="left"/>
              <w:rPr>
                <w:bCs/>
                <w:sz w:val="20"/>
                <w:szCs w:val="18"/>
                <w:lang w:val="sr-Cyrl-RS"/>
              </w:rPr>
            </w:pPr>
            <w:r w:rsidRPr="00F76B66">
              <w:rPr>
                <w:bCs/>
                <w:sz w:val="20"/>
                <w:szCs w:val="18"/>
              </w:rPr>
              <w:t>20</w:t>
            </w:r>
            <w:r>
              <w:rPr>
                <w:bCs/>
                <w:sz w:val="20"/>
                <w:szCs w:val="18"/>
                <w:lang w:val="sr-Cyrl-RS"/>
              </w:rPr>
              <w:t>21.</w:t>
            </w:r>
          </w:p>
        </w:tc>
      </w:tr>
      <w:tr w:rsidR="006A6DDB" w:rsidRPr="00377E55" w:rsidTr="00263861">
        <w:tc>
          <w:tcPr>
            <w:tcW w:w="4500" w:type="dxa"/>
            <w:shd w:val="clear" w:color="auto" w:fill="FFCC99"/>
            <w:vAlign w:val="center"/>
          </w:tcPr>
          <w:p w:rsidR="006A6DDB" w:rsidRPr="00377E55" w:rsidRDefault="006A6DDB" w:rsidP="006A6DDB">
            <w:pPr>
              <w:ind w:left="0" w:hanging="2"/>
              <w:jc w:val="left"/>
              <w:rPr>
                <w:lang w:val="sr-Cyrl-CS"/>
              </w:rPr>
            </w:pPr>
            <w:r w:rsidRPr="00377E55">
              <w:t>Web адреса</w:t>
            </w:r>
            <w:r w:rsidRPr="00377E55">
              <w:rPr>
                <w:lang w:val="sr-Cyrl-CS"/>
              </w:rPr>
              <w:t xml:space="preserve"> на којој се налазе подаци о студијском програму:</w:t>
            </w:r>
          </w:p>
        </w:tc>
        <w:tc>
          <w:tcPr>
            <w:tcW w:w="4500" w:type="dxa"/>
          </w:tcPr>
          <w:p w:rsidR="006A6DDB" w:rsidRPr="00F76B66" w:rsidRDefault="006A6DDB" w:rsidP="006A6DDB">
            <w:pPr>
              <w:pStyle w:val="BodyText"/>
              <w:tabs>
                <w:tab w:val="center" w:pos="2142"/>
              </w:tabs>
              <w:spacing w:beforeLines="60" w:before="144" w:afterLines="60" w:after="144"/>
              <w:ind w:left="0" w:hanging="2"/>
              <w:jc w:val="left"/>
              <w:rPr>
                <w:bCs/>
                <w:sz w:val="20"/>
                <w:szCs w:val="18"/>
              </w:rPr>
            </w:pPr>
            <w:r w:rsidRPr="00F76B66">
              <w:rPr>
                <w:bCs/>
                <w:sz w:val="20"/>
                <w:szCs w:val="18"/>
              </w:rPr>
              <w:t>www.grf.bg.ac.rs</w:t>
            </w:r>
          </w:p>
        </w:tc>
      </w:tr>
    </w:tbl>
    <w:p w:rsidR="006A6DDB" w:rsidRDefault="006A6DDB" w:rsidP="006A6DDB">
      <w:pPr>
        <w:pStyle w:val="BodyText"/>
        <w:ind w:left="0" w:hanging="2"/>
        <w:rPr>
          <w:bCs/>
          <w:sz w:val="20"/>
          <w:szCs w:val="20"/>
          <w:lang w:val="sr-Cyrl-CS"/>
        </w:rPr>
      </w:pPr>
    </w:p>
    <w:p w:rsidR="006A6DDB" w:rsidRDefault="006A6DDB">
      <w:pPr>
        <w:spacing w:before="0" w:after="0"/>
        <w:ind w:left="0" w:hanging="2"/>
      </w:pPr>
    </w:p>
    <w:p w:rsidR="00A064B0" w:rsidRDefault="00A064B0">
      <w:pPr>
        <w:suppressAutoHyphens w:val="0"/>
        <w:autoSpaceDE/>
        <w:autoSpaceDN/>
        <w:adjustRightInd/>
        <w:spacing w:line="240" w:lineRule="auto"/>
        <w:ind w:leftChars="0" w:left="0" w:firstLineChars="0" w:firstLine="0"/>
        <w:textDirection w:val="lrTb"/>
        <w:textAlignment w:val="auto"/>
        <w:outlineLvl w:val="9"/>
      </w:pPr>
      <w:r>
        <w:br w:type="page"/>
      </w:r>
    </w:p>
    <w:p w:rsidR="00A064B0" w:rsidRDefault="00A064B0">
      <w:pPr>
        <w:spacing w:before="0" w:after="0"/>
        <w:ind w:left="0" w:hanging="2"/>
      </w:pPr>
    </w:p>
    <w:p w:rsidR="00A064B0" w:rsidRDefault="00A064B0">
      <w:pPr>
        <w:spacing w:before="0" w:after="0"/>
        <w:ind w:left="0" w:hanging="2"/>
      </w:pPr>
    </w:p>
    <w:tbl>
      <w:tblPr>
        <w:tblStyle w:val="a"/>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797827">
        <w:tc>
          <w:tcPr>
            <w:tcW w:w="9072" w:type="dxa"/>
            <w:shd w:val="clear" w:color="auto" w:fill="FFCC99"/>
          </w:tcPr>
          <w:p w:rsidR="00797827" w:rsidRDefault="00C65B71">
            <w:pPr>
              <w:spacing w:before="200"/>
              <w:ind w:left="0" w:hanging="2"/>
            </w:pPr>
            <w:r>
              <w:rPr>
                <w:b/>
              </w:rPr>
              <w:t xml:space="preserve">Стандард 1. Структура студијског програма     </w:t>
            </w:r>
            <w:bookmarkStart w:id="0" w:name="_GoBack"/>
            <w:bookmarkEnd w:id="0"/>
          </w:p>
          <w:p w:rsidR="00797827" w:rsidRDefault="00C65B71">
            <w:pPr>
              <w:ind w:left="0" w:hanging="2"/>
            </w:pPr>
            <w:r>
              <w:t>Студијски програм садржи елементе утврђене законом (који се детаљно исказују у одговарајућим стандардима)</w:t>
            </w:r>
          </w:p>
        </w:tc>
      </w:tr>
      <w:tr w:rsidR="00797827">
        <w:tc>
          <w:tcPr>
            <w:tcW w:w="9072" w:type="dxa"/>
          </w:tcPr>
          <w:p w:rsidR="00797827" w:rsidRDefault="00C65B71">
            <w:pPr>
              <w:spacing w:before="200"/>
              <w:ind w:left="0" w:hanging="2"/>
            </w:pPr>
            <w:r>
              <w:t xml:space="preserve">Студијски програм дипломских академских студија Геоинформатика траје четири семестра и вреди 120 ЕСПБ. Академски назив који се стиче по завршетку студија је </w:t>
            </w:r>
            <w:r>
              <w:rPr>
                <w:i/>
              </w:rPr>
              <w:t>мастер инжењер геоинформатике</w:t>
            </w:r>
            <w:r>
              <w:t>.</w:t>
            </w:r>
          </w:p>
          <w:p w:rsidR="00797827" w:rsidRDefault="00C65B71">
            <w:pPr>
              <w:ind w:left="0" w:hanging="2"/>
            </w:pPr>
            <w:r>
              <w:t>Дипломске академске студије из геоинформатике конципиране су као продубљивање академских компетенција студената који су завршили основне студије геоинформатике. У структури предмета заступљене су специфичне области геоинформатике које не представљају свакоднедвну инжењерску праксу већ комплексне области које захтевају додатна знања за њихово сагледавање и решавање.</w:t>
            </w:r>
          </w:p>
          <w:p w:rsidR="00797827" w:rsidRDefault="00C65B71">
            <w:pPr>
              <w:ind w:left="0" w:hanging="2"/>
            </w:pPr>
            <w:r>
              <w:t>У оквиру студијског програма Геоинформатика, студенти стичу знања неопходна за пројектовање и управљање пројектима у геоинформатици, за коришћење напредне технике и технологије за прикупљање и обраду масовне количине геопросторних података, за изградњу и одржавање просторних база података и за извођење просторних анализа и презентације резултата тих анализа. Студенти продубљују знања стечена у оквиру основних академских студија из: геоинформатике, даљинске детекције, географских информационих система, картографије, база података, развоја и имплементације софтвера и информационих система, машинског учења и вештачке интелигенције. Студентима је омогућено да кроз велики број предемета изаберу уже области интересовања. Садржај предмета је савремен и омогућава студентима овладавање најновијим технологијама. Посебна пажња је посвећена стицању практичних искустава, где студенти кроз реализацију практичних задатака проверавају и утврђују стечена знања и  стичу вештине у раду са стандардном опремом и софтверским алатима.</w:t>
            </w:r>
          </w:p>
          <w:p w:rsidR="00797827" w:rsidRDefault="00C65B71">
            <w:pPr>
              <w:ind w:left="0" w:hanging="2"/>
            </w:pPr>
            <w:r>
              <w:t>Сви предмети студијског програма су једносеместрални, а на већини њих активна настава се састоји одпредавања ирачунских вежби. У четвртом семестру студенти израђују мастер рад (28ЕСПБ). Поредпохађања наставе, у обавезе студената спада стручна пракса (4ЕСПБ) у трајању од месец дана, која се обавља у привредним друштвима, научним институтима или државним институцијама из делатности геоинформатике и сродних области.</w:t>
            </w:r>
          </w:p>
          <w:p w:rsidR="00797827" w:rsidRDefault="00C65B71">
            <w:pPr>
              <w:spacing w:after="200"/>
              <w:ind w:left="0" w:hanging="2"/>
            </w:pPr>
            <w:r>
              <w:t>По завршетку овог програма студенти могу наставити своје образовање на програму докторских студија Геодезија и геоинформатика на Грађевинском факултету у Београду,или на сродним студијама у земљи ииностранству. Поред тога, студенти који заврше овај студијски програм имају проходност и каспецијалистичким академским студијама.</w:t>
            </w:r>
          </w:p>
        </w:tc>
      </w:tr>
      <w:tr w:rsidR="00797827">
        <w:tc>
          <w:tcPr>
            <w:tcW w:w="9072" w:type="dxa"/>
          </w:tcPr>
          <w:p w:rsidR="00797827" w:rsidRDefault="00C65B71">
            <w:pPr>
              <w:spacing w:before="200"/>
              <w:ind w:left="0" w:hanging="2"/>
            </w:pPr>
            <w:r>
              <w:rPr>
                <w:b/>
              </w:rPr>
              <w:t>Прилози за стандард 1:</w:t>
            </w:r>
            <w:r>
              <w:t xml:space="preserve"> </w:t>
            </w:r>
          </w:p>
          <w:p w:rsidR="00797827" w:rsidRDefault="00C65B71">
            <w:pPr>
              <w:spacing w:before="0" w:after="0"/>
              <w:ind w:left="0" w:hanging="2"/>
              <w:jc w:val="left"/>
            </w:pPr>
            <w:r>
              <w:rPr>
                <w:b/>
              </w:rPr>
              <w:t xml:space="preserve">Прилог 1.1. </w:t>
            </w:r>
            <w:r>
              <w:t>Публикација установе (у штампаном или електронском облику,  сајт институције).</w:t>
            </w:r>
          </w:p>
        </w:tc>
      </w:tr>
    </w:tbl>
    <w:p w:rsidR="00797827" w:rsidRDefault="00797827">
      <w:pPr>
        <w:ind w:left="0" w:hanging="2"/>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r>
        <w:br w:type="page"/>
      </w:r>
    </w:p>
    <w:p w:rsidR="00837AD5" w:rsidRDefault="00837AD5">
      <w:pPr>
        <w:suppressAutoHyphens w:val="0"/>
        <w:autoSpaceDE/>
        <w:autoSpaceDN/>
        <w:adjustRightInd/>
        <w:spacing w:line="240" w:lineRule="auto"/>
        <w:ind w:leftChars="0" w:left="0" w:firstLineChars="0" w:firstLine="0"/>
        <w:textDirection w:val="lrTb"/>
        <w:textAlignment w:val="auto"/>
        <w:outlineLvl w:val="9"/>
      </w:pPr>
    </w:p>
    <w:tbl>
      <w:tblPr>
        <w:tblStyle w:val="a"/>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837AD5" w:rsidTr="00263861">
        <w:tc>
          <w:tcPr>
            <w:tcW w:w="9072" w:type="dxa"/>
            <w:shd w:val="clear" w:color="auto" w:fill="FFCC99"/>
          </w:tcPr>
          <w:p w:rsidR="00837AD5" w:rsidRDefault="00837AD5" w:rsidP="00263861">
            <w:pPr>
              <w:spacing w:before="200"/>
              <w:ind w:left="0" w:hanging="2"/>
            </w:pPr>
            <w:r>
              <w:rPr>
                <w:b/>
              </w:rPr>
              <w:t>Стандард 2. Сврха студијског програма</w:t>
            </w:r>
          </w:p>
          <w:p w:rsidR="00837AD5" w:rsidRDefault="00837AD5" w:rsidP="00263861">
            <w:pPr>
              <w:ind w:left="0" w:hanging="2"/>
            </w:pPr>
            <w:r>
              <w:t xml:space="preserve">Студијски програм има јасно дефинисану сврху и улогу у образовном систему, доступну јавности. </w:t>
            </w:r>
          </w:p>
        </w:tc>
      </w:tr>
      <w:tr w:rsidR="00837AD5" w:rsidTr="00263861">
        <w:tc>
          <w:tcPr>
            <w:tcW w:w="9072" w:type="dxa"/>
          </w:tcPr>
          <w:p w:rsidR="00837AD5" w:rsidRDefault="00837AD5" w:rsidP="00263861">
            <w:pPr>
              <w:widowControl/>
              <w:spacing w:before="200"/>
              <w:ind w:left="0" w:hanging="2"/>
            </w:pPr>
            <w:r>
              <w:t>Основна сврха студијског програма дипломских академских студија је образовање студената за професију дипломираног инжењера геоинформатике-мастер у области геоинформатике. Знања, вештине и компетенције које стичу свршени студенти овог студијског програма су релевантне за захтеве привреде и друштва, а истовремено им омогућавају наставак образовања на нивоу докторских студија, истог или неког од сродних програма, у истој високошколској установи или на некој сродној високошколској установи у свету.</w:t>
            </w:r>
          </w:p>
          <w:p w:rsidR="00837AD5" w:rsidRDefault="00837AD5" w:rsidP="00263861">
            <w:pPr>
              <w:widowControl/>
              <w:ind w:left="0" w:hanging="2"/>
            </w:pPr>
            <w:r>
              <w:t xml:space="preserve">Дипломске студије геоинформатике су конципиране тако да се директно наслањају на претходно стечено знање на истоименим основним академским студијама. На нивоу дипломских студија образују се специјализовани кадрови који су у могућности да изврше широк спектар сложених послова из области геоинформатике. Специјализовани кадрови могу да учествују у мултидисциплинарним научним и привредним пројектима у којима постоји потреба за знањима и вештинама из области геоинформатике. </w:t>
            </w:r>
          </w:p>
          <w:p w:rsidR="00837AD5" w:rsidRDefault="00837AD5" w:rsidP="00263861">
            <w:pPr>
              <w:widowControl/>
              <w:spacing w:after="200"/>
              <w:ind w:left="0" w:hanging="2"/>
            </w:pPr>
            <w:r>
              <w:t>Дипломске студије геоинформатике одликују интердисциплинарност, односно постоје везе овог студијског програма са програмима инжењерских дисциплина на Универзитету у Београду, па на тај начин студијски програм доприноси бољој интеграцији високошколског ситема образовања у Србији.</w:t>
            </w:r>
          </w:p>
        </w:tc>
      </w:tr>
      <w:tr w:rsidR="00837AD5" w:rsidTr="00263861">
        <w:tc>
          <w:tcPr>
            <w:tcW w:w="9072" w:type="dxa"/>
          </w:tcPr>
          <w:p w:rsidR="00837AD5" w:rsidRDefault="00837AD5" w:rsidP="00263861">
            <w:pPr>
              <w:spacing w:before="200"/>
              <w:ind w:left="0" w:hanging="2"/>
            </w:pPr>
            <w:r>
              <w:rPr>
                <w:b/>
              </w:rPr>
              <w:t>Прилози за стандард 2:</w:t>
            </w:r>
            <w:r>
              <w:t xml:space="preserve"> </w:t>
            </w:r>
          </w:p>
          <w:p w:rsidR="00837AD5" w:rsidRDefault="00837AD5" w:rsidP="00263861">
            <w:pPr>
              <w:spacing w:before="0" w:after="0"/>
              <w:ind w:left="0" w:hanging="2"/>
            </w:pPr>
            <w:r>
              <w:rPr>
                <w:b/>
              </w:rPr>
              <w:t xml:space="preserve">Прилог 1.1. </w:t>
            </w:r>
            <w:r>
              <w:t xml:space="preserve">Публикација установе (у штампаном или електронском облику, сајт институције). </w:t>
            </w:r>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r>
        <w:br w:type="page"/>
      </w:r>
    </w:p>
    <w:p w:rsidR="00837AD5" w:rsidRDefault="00837AD5">
      <w:pPr>
        <w:suppressAutoHyphens w:val="0"/>
        <w:autoSpaceDE/>
        <w:autoSpaceDN/>
        <w:adjustRightInd/>
        <w:spacing w:line="240" w:lineRule="auto"/>
        <w:ind w:leftChars="0" w:left="0" w:firstLineChars="0" w:firstLine="0"/>
        <w:textDirection w:val="lrTb"/>
        <w:textAlignment w:val="auto"/>
        <w:outlineLvl w:val="9"/>
      </w:pP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837AD5" w:rsidTr="00263861">
        <w:tc>
          <w:tcPr>
            <w:tcW w:w="9072" w:type="dxa"/>
            <w:shd w:val="clear" w:color="auto" w:fill="FFCC99"/>
          </w:tcPr>
          <w:p w:rsidR="00837AD5" w:rsidRDefault="00837AD5" w:rsidP="00263861">
            <w:pPr>
              <w:spacing w:before="200"/>
              <w:ind w:left="0" w:hanging="2"/>
            </w:pPr>
            <w:r>
              <w:rPr>
                <w:b/>
              </w:rPr>
              <w:t xml:space="preserve">Стандард 3. Циљеви студијског програма   </w:t>
            </w:r>
          </w:p>
          <w:p w:rsidR="00837AD5" w:rsidRDefault="00837AD5" w:rsidP="00263861">
            <w:pPr>
              <w:ind w:left="0" w:hanging="2"/>
            </w:pPr>
            <w:r>
              <w:t xml:space="preserve">Студијски програм има јасно дефинисане циљеве. </w:t>
            </w:r>
          </w:p>
        </w:tc>
      </w:tr>
      <w:tr w:rsidR="00837AD5" w:rsidTr="00263861">
        <w:tc>
          <w:tcPr>
            <w:tcW w:w="9072" w:type="dxa"/>
          </w:tcPr>
          <w:p w:rsidR="00837AD5" w:rsidRDefault="00837AD5" w:rsidP="00263861">
            <w:pPr>
              <w:spacing w:before="200"/>
              <w:ind w:left="0" w:hanging="2"/>
            </w:pPr>
            <w:r>
              <w:t>Основни циљ студијског програма је стицање знања, стручности и вештина за рад на креативним, специфичним практичним пословима у:</w:t>
            </w:r>
          </w:p>
          <w:p w:rsidR="00837AD5" w:rsidRDefault="00837AD5" w:rsidP="00015667">
            <w:pPr>
              <w:pStyle w:val="ListParagraph"/>
              <w:numPr>
                <w:ilvl w:val="0"/>
                <w:numId w:val="13"/>
              </w:numPr>
              <w:spacing w:after="0"/>
              <w:ind w:leftChars="0" w:firstLineChars="0"/>
            </w:pPr>
            <w:r>
              <w:t>области геоинформатике,</w:t>
            </w:r>
          </w:p>
          <w:p w:rsidR="00837AD5" w:rsidRDefault="00837AD5" w:rsidP="00015667">
            <w:pPr>
              <w:pStyle w:val="ListParagraph"/>
              <w:numPr>
                <w:ilvl w:val="0"/>
                <w:numId w:val="13"/>
              </w:numPr>
              <w:spacing w:before="0" w:after="0"/>
              <w:ind w:leftChars="0" w:firstLineChars="0"/>
            </w:pPr>
            <w:r>
              <w:t>области даљинске детекције,</w:t>
            </w:r>
          </w:p>
          <w:p w:rsidR="00837AD5" w:rsidRDefault="00837AD5" w:rsidP="00015667">
            <w:pPr>
              <w:pStyle w:val="ListParagraph"/>
              <w:numPr>
                <w:ilvl w:val="0"/>
                <w:numId w:val="13"/>
              </w:numPr>
              <w:spacing w:before="0" w:after="0"/>
              <w:ind w:leftChars="0" w:firstLineChars="0"/>
            </w:pPr>
            <w:r>
              <w:t>моделирања коришћењем метотода геостатиске, ГИС-а, машинског учења и вештачке интелигенције,</w:t>
            </w:r>
          </w:p>
          <w:p w:rsidR="00837AD5" w:rsidRDefault="00837AD5" w:rsidP="00015667">
            <w:pPr>
              <w:pStyle w:val="ListParagraph"/>
              <w:numPr>
                <w:ilvl w:val="0"/>
                <w:numId w:val="13"/>
              </w:numPr>
              <w:spacing w:before="0" w:after="0"/>
              <w:ind w:leftChars="0" w:firstLineChars="0"/>
            </w:pPr>
            <w:r>
              <w:t>развоју геоинформационих система,</w:t>
            </w:r>
          </w:p>
          <w:p w:rsidR="00837AD5" w:rsidRDefault="00837AD5" w:rsidP="00015667">
            <w:pPr>
              <w:pStyle w:val="ListParagraph"/>
              <w:numPr>
                <w:ilvl w:val="0"/>
                <w:numId w:val="13"/>
              </w:numPr>
              <w:spacing w:before="0" w:after="0"/>
              <w:ind w:leftChars="0" w:firstLineChars="0"/>
            </w:pPr>
            <w:r>
              <w:t>картографској делатности,</w:t>
            </w:r>
          </w:p>
          <w:p w:rsidR="00837AD5" w:rsidRDefault="00837AD5" w:rsidP="00015667">
            <w:pPr>
              <w:pStyle w:val="ListParagraph"/>
              <w:numPr>
                <w:ilvl w:val="0"/>
                <w:numId w:val="13"/>
              </w:numPr>
              <w:spacing w:before="0" w:after="0"/>
              <w:ind w:leftChars="0" w:firstLineChars="0"/>
            </w:pPr>
            <w:r>
              <w:t>креирању база података,</w:t>
            </w:r>
          </w:p>
          <w:p w:rsidR="00837AD5" w:rsidRDefault="00837AD5" w:rsidP="00015667">
            <w:pPr>
              <w:pStyle w:val="ListParagraph"/>
              <w:numPr>
                <w:ilvl w:val="0"/>
                <w:numId w:val="13"/>
              </w:numPr>
              <w:spacing w:before="0" w:after="0"/>
              <w:ind w:leftChars="0" w:firstLineChars="0"/>
            </w:pPr>
            <w:r>
              <w:t>инжењерско техничким областима,</w:t>
            </w:r>
          </w:p>
          <w:p w:rsidR="00837AD5" w:rsidRDefault="00837AD5" w:rsidP="00015667">
            <w:pPr>
              <w:pStyle w:val="ListParagraph"/>
              <w:numPr>
                <w:ilvl w:val="0"/>
                <w:numId w:val="13"/>
              </w:numPr>
              <w:spacing w:before="0" w:after="0"/>
              <w:ind w:leftChars="0" w:firstLineChars="0"/>
            </w:pPr>
            <w:r>
              <w:t>развоју и имплементацији софтвера,</w:t>
            </w:r>
          </w:p>
          <w:p w:rsidR="00837AD5" w:rsidRDefault="00837AD5" w:rsidP="00015667">
            <w:pPr>
              <w:pStyle w:val="ListParagraph"/>
              <w:numPr>
                <w:ilvl w:val="0"/>
                <w:numId w:val="13"/>
              </w:numPr>
              <w:spacing w:before="0"/>
              <w:ind w:leftChars="0" w:firstLineChars="0"/>
            </w:pPr>
            <w:r>
              <w:t>областима машинског учења и вештачке интелигенције у геонаукама.</w:t>
            </w:r>
          </w:p>
          <w:p w:rsidR="00837AD5" w:rsidRDefault="00837AD5" w:rsidP="00263861">
            <w:pPr>
              <w:ind w:left="0" w:hanging="2"/>
            </w:pPr>
            <w:r>
              <w:t xml:space="preserve">Поред наведеног студијски програм ће допринети и остварењу следећих циљева: </w:t>
            </w:r>
          </w:p>
          <w:p w:rsidR="00837AD5" w:rsidRDefault="00837AD5" w:rsidP="00015667">
            <w:pPr>
              <w:pStyle w:val="ListParagraph"/>
              <w:numPr>
                <w:ilvl w:val="0"/>
                <w:numId w:val="14"/>
              </w:numPr>
              <w:spacing w:after="0"/>
              <w:ind w:leftChars="0" w:firstLineChars="0"/>
            </w:pPr>
            <w:r>
              <w:t>постизању неопходног нивоа знања из области геоинформатике,</w:t>
            </w:r>
          </w:p>
          <w:p w:rsidR="00837AD5" w:rsidRDefault="00837AD5" w:rsidP="00015667">
            <w:pPr>
              <w:pStyle w:val="ListParagraph"/>
              <w:numPr>
                <w:ilvl w:val="0"/>
                <w:numId w:val="14"/>
              </w:numPr>
              <w:spacing w:before="0" w:after="0"/>
              <w:ind w:leftChars="0" w:firstLineChars="0"/>
            </w:pPr>
            <w:r>
              <w:t xml:space="preserve">стицању неопходних практичних знања у решавању конкретних високо стручних проблема, </w:t>
            </w:r>
          </w:p>
          <w:p w:rsidR="00837AD5" w:rsidRDefault="00837AD5" w:rsidP="00015667">
            <w:pPr>
              <w:pStyle w:val="ListParagraph"/>
              <w:numPr>
                <w:ilvl w:val="0"/>
                <w:numId w:val="14"/>
              </w:numPr>
              <w:spacing w:before="0" w:after="0"/>
              <w:ind w:leftChars="0" w:firstLineChars="0"/>
            </w:pPr>
            <w:r>
              <w:t xml:space="preserve">развој склоности ка организацији посла, истраживачком и тимском раду, </w:t>
            </w:r>
          </w:p>
          <w:p w:rsidR="00837AD5" w:rsidRDefault="00837AD5" w:rsidP="00015667">
            <w:pPr>
              <w:pStyle w:val="ListParagraph"/>
              <w:numPr>
                <w:ilvl w:val="0"/>
                <w:numId w:val="14"/>
              </w:numPr>
              <w:spacing w:before="0" w:after="0"/>
              <w:ind w:leftChars="0" w:firstLineChars="0"/>
            </w:pPr>
            <w:r>
              <w:t xml:space="preserve">обезбеђивању услова за наставак даљег школовања на докторским студијама, </w:t>
            </w:r>
          </w:p>
          <w:p w:rsidR="00837AD5" w:rsidRDefault="00837AD5" w:rsidP="00015667">
            <w:pPr>
              <w:pStyle w:val="ListParagraph"/>
              <w:numPr>
                <w:ilvl w:val="0"/>
                <w:numId w:val="14"/>
              </w:numPr>
              <w:spacing w:before="0" w:after="200"/>
              <w:ind w:leftChars="0" w:firstLineChars="0"/>
            </w:pPr>
            <w:r>
              <w:t>припремање за професионално ангажовање кадра на домаћем и страном тржишту.</w:t>
            </w:r>
          </w:p>
        </w:tc>
      </w:tr>
      <w:tr w:rsidR="00837AD5" w:rsidTr="00263861">
        <w:tc>
          <w:tcPr>
            <w:tcW w:w="9072" w:type="dxa"/>
          </w:tcPr>
          <w:p w:rsidR="00837AD5" w:rsidRDefault="00837AD5" w:rsidP="00263861">
            <w:pPr>
              <w:spacing w:before="200"/>
              <w:ind w:left="0" w:hanging="2"/>
            </w:pPr>
            <w:r>
              <w:rPr>
                <w:b/>
              </w:rPr>
              <w:t xml:space="preserve">Прилози за стандард 3: </w:t>
            </w:r>
          </w:p>
          <w:p w:rsidR="00837AD5" w:rsidRDefault="00837AD5" w:rsidP="00263861">
            <w:pPr>
              <w:spacing w:before="0" w:after="0"/>
              <w:ind w:left="0" w:hanging="2"/>
              <w:rPr>
                <w:b/>
              </w:rPr>
            </w:pPr>
            <w:r>
              <w:rPr>
                <w:b/>
              </w:rPr>
              <w:t xml:space="preserve">Прилог 1.1. </w:t>
            </w:r>
            <w:r>
              <w:t xml:space="preserve">Публикација установе (у штампаном или електронском облику, сајт институције). </w:t>
            </w:r>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r>
        <w:br w:type="page"/>
      </w:r>
    </w:p>
    <w:p w:rsidR="00015667" w:rsidRDefault="00015667">
      <w:pPr>
        <w:suppressAutoHyphens w:val="0"/>
        <w:autoSpaceDE/>
        <w:autoSpaceDN/>
        <w:adjustRightInd/>
        <w:spacing w:line="240" w:lineRule="auto"/>
        <w:ind w:leftChars="0" w:left="0" w:firstLineChars="0" w:firstLine="0"/>
        <w:textDirection w:val="lrTb"/>
        <w:textAlignment w:val="auto"/>
        <w:outlineLvl w:val="9"/>
      </w:pP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837AD5" w:rsidTr="00263861">
        <w:tc>
          <w:tcPr>
            <w:tcW w:w="9072" w:type="dxa"/>
            <w:shd w:val="clear" w:color="auto" w:fill="FFCC99"/>
          </w:tcPr>
          <w:p w:rsidR="00837AD5" w:rsidRDefault="00837AD5" w:rsidP="00263861">
            <w:pPr>
              <w:spacing w:before="200"/>
              <w:ind w:left="0" w:hanging="2"/>
            </w:pPr>
            <w:r>
              <w:rPr>
                <w:b/>
              </w:rPr>
              <w:t xml:space="preserve">Стандард 4. Компетенције дипломираних студената     </w:t>
            </w:r>
          </w:p>
          <w:p w:rsidR="00837AD5" w:rsidRDefault="00837AD5" w:rsidP="00263861">
            <w:pPr>
              <w:ind w:left="0" w:hanging="2"/>
            </w:pPr>
            <w:r>
              <w:t>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националног оквира квалификација.</w:t>
            </w:r>
          </w:p>
        </w:tc>
      </w:tr>
      <w:tr w:rsidR="00837AD5" w:rsidTr="00263861">
        <w:tc>
          <w:tcPr>
            <w:tcW w:w="9072" w:type="dxa"/>
          </w:tcPr>
          <w:p w:rsidR="00837AD5" w:rsidRDefault="00837AD5" w:rsidP="00263861">
            <w:pPr>
              <w:spacing w:before="200"/>
              <w:ind w:left="0" w:hanging="2"/>
            </w:pPr>
            <w:r>
              <w:t xml:space="preserve">По завршетку програма </w:t>
            </w:r>
            <w:r>
              <w:rPr>
                <w:lang w:val="sr-Cyrl-RS"/>
              </w:rPr>
              <w:t xml:space="preserve">Мастер </w:t>
            </w:r>
            <w:r>
              <w:t>академских студија Геоинформатике, студент стиче опште академске и предметно-специфичне способности:</w:t>
            </w:r>
          </w:p>
          <w:p w:rsidR="00837AD5" w:rsidRDefault="00837AD5" w:rsidP="00837AD5">
            <w:pPr>
              <w:pStyle w:val="ListParagraph"/>
              <w:numPr>
                <w:ilvl w:val="0"/>
                <w:numId w:val="5"/>
              </w:numPr>
              <w:spacing w:after="0"/>
              <w:ind w:leftChars="0" w:firstLineChars="0"/>
            </w:pPr>
            <w:r>
              <w:t xml:space="preserve">анализе, синтезе и предвиђања решења и последица примене различитих метода и поступака прикупљања, обраде и анализе геопросторних података и геоинформација; </w:t>
            </w:r>
          </w:p>
          <w:p w:rsidR="00837AD5" w:rsidRDefault="00837AD5" w:rsidP="00837AD5">
            <w:pPr>
              <w:pStyle w:val="ListParagraph"/>
              <w:numPr>
                <w:ilvl w:val="0"/>
                <w:numId w:val="5"/>
              </w:numPr>
              <w:spacing w:before="0" w:after="0"/>
              <w:ind w:leftChars="0" w:firstLineChars="0"/>
            </w:pPr>
            <w:r>
              <w:t>развоја и имплементације просторних база података и инфраструктура на различитим нивоима;</w:t>
            </w:r>
          </w:p>
          <w:p w:rsidR="00837AD5" w:rsidRDefault="00837AD5" w:rsidP="00837AD5">
            <w:pPr>
              <w:pStyle w:val="ListParagraph"/>
              <w:numPr>
                <w:ilvl w:val="0"/>
                <w:numId w:val="5"/>
              </w:numPr>
              <w:spacing w:before="0" w:after="0"/>
              <w:ind w:leftChars="0" w:firstLineChars="0"/>
            </w:pPr>
            <w:r>
              <w:t>пројектовања и реализације пројеката у области Геоинформатике;</w:t>
            </w:r>
          </w:p>
          <w:p w:rsidR="00837AD5" w:rsidRDefault="00837AD5" w:rsidP="00837AD5">
            <w:pPr>
              <w:pStyle w:val="ListParagraph"/>
              <w:numPr>
                <w:ilvl w:val="0"/>
                <w:numId w:val="5"/>
              </w:numPr>
              <w:spacing w:before="0" w:after="0"/>
              <w:ind w:leftChars="0" w:firstLineChars="0"/>
            </w:pPr>
            <w:r>
              <w:t>развоја критичког мишљења и приступа у решавању сложених проблема укључујући и примену истраживачке методологије, развоја комуникационих способности и спретности и сарадње са ужим социјалним и међународним окружењем;</w:t>
            </w:r>
          </w:p>
          <w:p w:rsidR="00837AD5" w:rsidRDefault="00837AD5" w:rsidP="00837AD5">
            <w:pPr>
              <w:pStyle w:val="ListParagraph"/>
              <w:numPr>
                <w:ilvl w:val="0"/>
                <w:numId w:val="5"/>
              </w:numPr>
              <w:spacing w:before="0" w:after="0"/>
              <w:ind w:leftChars="0" w:firstLineChars="0"/>
            </w:pPr>
            <w:r>
              <w:t>контролисања рада и вредновања резултата других ради унапређивања постојеће праксе;</w:t>
            </w:r>
          </w:p>
          <w:p w:rsidR="00837AD5" w:rsidRDefault="00837AD5" w:rsidP="00837AD5">
            <w:pPr>
              <w:pStyle w:val="ListParagraph"/>
              <w:numPr>
                <w:ilvl w:val="0"/>
                <w:numId w:val="5"/>
              </w:numPr>
              <w:spacing w:before="0" w:after="0"/>
              <w:ind w:leftChars="0" w:firstLineChars="0"/>
            </w:pPr>
            <w:r>
              <w:t>примене знања у пракси у складу са професионалном етиком.</w:t>
            </w:r>
          </w:p>
          <w:p w:rsidR="00837AD5" w:rsidRDefault="00837AD5" w:rsidP="00837AD5">
            <w:pPr>
              <w:pStyle w:val="ListParagraph"/>
              <w:numPr>
                <w:ilvl w:val="0"/>
                <w:numId w:val="5"/>
              </w:numPr>
              <w:spacing w:before="0"/>
              <w:ind w:leftChars="0" w:firstLineChars="0"/>
            </w:pPr>
            <w:r>
              <w:t xml:space="preserve">анализирања и вредновања приступа и техника за обраду аналогних и дигиталних сигнала, модела за претрагу информација и оцену квалитета, архитектуре просторних база података, кључних стандарда геоинформатике, концепата, компонента и принципа развоја инфраструктура просторних података, метода машинског учења, функционалности софтвера за обраду и анализе геопросторних података и геоинформација, техника за публиковање геопросторних података и геоинформација коришћењем веб технологија, техника за анализу просторно-временских података, принципа и метода вештачке интелигенције, принципа и техника конкурентног и дистрибуираног програмирања и основних принципа дистрибуираних рачунарских система, рачунарске графике и компјутерске визије, приступа за израду просторних модела вођених подацима, принципа пројектовања, имплементације и одржавања геоинформационих система, геовизуелизације геопросторних података и геоинформација, примене даљинске детекције, принципа на којима су засновани локацијски базирани сервиси, принципа и техника инжењерске фотограметрије и ласерског скенирања, и принципа масовне процене вредости непокретности. </w:t>
            </w:r>
          </w:p>
          <w:p w:rsidR="00837AD5" w:rsidRDefault="00837AD5" w:rsidP="00263861">
            <w:pPr>
              <w:ind w:left="0" w:hanging="2"/>
            </w:pPr>
          </w:p>
          <w:p w:rsidR="00837AD5" w:rsidRDefault="00837AD5" w:rsidP="00263861">
            <w:pPr>
              <w:ind w:left="0" w:hanging="2"/>
            </w:pPr>
            <w:r>
              <w:t>По завршетку програма мастер академских студија Геоинформатике, студент ће бити у стању да:</w:t>
            </w:r>
          </w:p>
          <w:p w:rsidR="00837AD5" w:rsidRDefault="00837AD5" w:rsidP="00837AD5">
            <w:pPr>
              <w:pStyle w:val="ListParagraph"/>
              <w:numPr>
                <w:ilvl w:val="0"/>
                <w:numId w:val="6"/>
              </w:numPr>
              <w:spacing w:after="0"/>
              <w:ind w:leftChars="0" w:firstLineChars="0"/>
            </w:pPr>
            <w:r>
              <w:t>дефинише, анализира и критички вреднује технике за развој софтвера, принципе пројектовања геопросторне базе података, геоинформатичке стандарде, структуру и методологију пројектовања, принципе за обраду дигиталних и аналогних сигнала и примене технологије ласерског скенирања, основне принципе и технике дигиталне фотограметрије и локацијски базираних сервиса, развој и прилагођавање софтвера за рад са геопросторним подацима, пројектовање геоинформационих система и рад са просторним подацима коришћењем веб технологија.</w:t>
            </w:r>
          </w:p>
          <w:p w:rsidR="00837AD5" w:rsidRDefault="00837AD5" w:rsidP="00837AD5">
            <w:pPr>
              <w:pStyle w:val="ListParagraph"/>
              <w:numPr>
                <w:ilvl w:val="0"/>
                <w:numId w:val="6"/>
              </w:numPr>
              <w:spacing w:before="0" w:after="0"/>
              <w:ind w:leftChars="0" w:firstLineChars="0"/>
            </w:pPr>
            <w:r>
              <w:t xml:space="preserve">користи софтверске алате за обраду и напредне анализе геопросторних података; </w:t>
            </w:r>
          </w:p>
          <w:p w:rsidR="00837AD5" w:rsidRDefault="00837AD5" w:rsidP="00837AD5">
            <w:pPr>
              <w:pStyle w:val="ListParagraph"/>
              <w:numPr>
                <w:ilvl w:val="0"/>
                <w:numId w:val="6"/>
              </w:numPr>
              <w:spacing w:before="0" w:after="0"/>
              <w:ind w:leftChars="0" w:firstLineChars="0"/>
            </w:pPr>
            <w:r>
              <w:t>користи напредне технике и софтверске алате за развој софтверских решења у области Геоинформатике;</w:t>
            </w:r>
          </w:p>
          <w:p w:rsidR="00837AD5" w:rsidRDefault="00837AD5" w:rsidP="00837AD5">
            <w:pPr>
              <w:pStyle w:val="ListParagraph"/>
              <w:numPr>
                <w:ilvl w:val="0"/>
                <w:numId w:val="6"/>
              </w:numPr>
              <w:spacing w:before="0" w:after="0"/>
              <w:ind w:leftChars="0" w:firstLineChars="0"/>
            </w:pPr>
            <w:r>
              <w:t>израђује и реализује пројекте развоја и имплементације геопросторних база података, софтвера, инфраструктура просторних података, комуналних информационих система и система за масовну процену вредности непокретности.</w:t>
            </w:r>
          </w:p>
          <w:p w:rsidR="00837AD5" w:rsidRDefault="00837AD5" w:rsidP="00837AD5">
            <w:pPr>
              <w:pStyle w:val="ListParagraph"/>
              <w:numPr>
                <w:ilvl w:val="0"/>
                <w:numId w:val="6"/>
              </w:numPr>
              <w:spacing w:before="0" w:after="0"/>
              <w:ind w:leftChars="0" w:firstLineChars="0"/>
            </w:pPr>
            <w:r>
              <w:t xml:space="preserve">самостално води пројектовање и реализацију најсложенијих пројеката у домену развоја софтверских решења у области Геоинформатике, примене технологија даљинске дтекције, </w:t>
            </w:r>
            <w:r>
              <w:lastRenderedPageBreak/>
              <w:t xml:space="preserve">обраде и анализе геопросторних података и геоинформација, развоја и имплементације геопросторних база података и инфраструктуре  просторних података, комуналних информационих система и система за масовну процену вредности непокретности; </w:t>
            </w:r>
          </w:p>
          <w:p w:rsidR="00837AD5" w:rsidRDefault="00837AD5" w:rsidP="00837AD5">
            <w:pPr>
              <w:pStyle w:val="ListParagraph"/>
              <w:numPr>
                <w:ilvl w:val="0"/>
                <w:numId w:val="6"/>
              </w:numPr>
              <w:spacing w:before="0" w:after="200"/>
              <w:ind w:leftChars="0" w:firstLineChars="0"/>
            </w:pPr>
            <w:r>
              <w:t>планира и реализује научна и примењена истраживања из области Геоинформатике.</w:t>
            </w:r>
          </w:p>
          <w:p w:rsidR="00837AD5" w:rsidRDefault="00837AD5" w:rsidP="00837AD5">
            <w:pPr>
              <w:spacing w:before="0" w:after="200"/>
              <w:ind w:leftChars="0" w:left="0" w:firstLineChars="0" w:firstLine="0"/>
            </w:pPr>
          </w:p>
        </w:tc>
      </w:tr>
      <w:tr w:rsidR="00837AD5" w:rsidTr="00263861">
        <w:tc>
          <w:tcPr>
            <w:tcW w:w="9072" w:type="dxa"/>
          </w:tcPr>
          <w:p w:rsidR="00837AD5" w:rsidRDefault="00837AD5" w:rsidP="00263861">
            <w:pPr>
              <w:spacing w:before="200"/>
              <w:ind w:left="0" w:hanging="2"/>
            </w:pPr>
            <w:r>
              <w:rPr>
                <w:b/>
              </w:rPr>
              <w:lastRenderedPageBreak/>
              <w:t xml:space="preserve">Прилози за стандард 4: </w:t>
            </w:r>
          </w:p>
          <w:bookmarkStart w:id="1" w:name="_heading=h.gjdgxs" w:colFirst="0" w:colLast="0"/>
          <w:bookmarkEnd w:id="1"/>
          <w:p w:rsidR="00837AD5" w:rsidRDefault="00837AD5" w:rsidP="00263861">
            <w:pPr>
              <w:ind w:left="0" w:hanging="2"/>
              <w:rPr>
                <w:b/>
              </w:rPr>
            </w:pPr>
            <w:r>
              <w:fldChar w:fldCharType="begin"/>
            </w:r>
            <w:r>
              <w:instrText xml:space="preserve"> HYPERLINK "http://../prilozi/Prilog_4_1_Dodatak_diplome_GE2.pdf" \h </w:instrText>
            </w:r>
            <w:r>
              <w:fldChar w:fldCharType="separate"/>
            </w:r>
            <w:r>
              <w:rPr>
                <w:b/>
                <w:color w:val="0000FF"/>
                <w:u w:val="single"/>
              </w:rPr>
              <w:t>Прилог 4.1.</w:t>
            </w:r>
            <w:r>
              <w:rPr>
                <w:b/>
                <w:color w:val="0000FF"/>
                <w:u w:val="single"/>
              </w:rPr>
              <w:fldChar w:fldCharType="end"/>
            </w:r>
            <w:hyperlink r:id="rId8">
              <w:r>
                <w:rPr>
                  <w:color w:val="0000FF"/>
                  <w:u w:val="single"/>
                </w:rPr>
                <w:t xml:space="preserve"> Додатак дипломи</w:t>
              </w:r>
            </w:hyperlink>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r>
        <w:br w:type="page"/>
      </w:r>
    </w:p>
    <w:p w:rsidR="00837AD5" w:rsidRDefault="00837AD5">
      <w:pPr>
        <w:suppressAutoHyphens w:val="0"/>
        <w:autoSpaceDE/>
        <w:autoSpaceDN/>
        <w:adjustRightInd/>
        <w:spacing w:line="240" w:lineRule="auto"/>
        <w:ind w:leftChars="0" w:left="0" w:firstLineChars="0" w:firstLine="0"/>
        <w:textDirection w:val="lrTb"/>
        <w:textAlignment w:val="auto"/>
        <w:outlineLvl w:val="9"/>
      </w:pP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837AD5" w:rsidTr="00263861">
        <w:tc>
          <w:tcPr>
            <w:tcW w:w="9072" w:type="dxa"/>
            <w:shd w:val="clear" w:color="auto" w:fill="FFCC99"/>
          </w:tcPr>
          <w:p w:rsidR="00837AD5" w:rsidRDefault="00837AD5" w:rsidP="00263861">
            <w:pPr>
              <w:spacing w:before="200"/>
              <w:ind w:left="0" w:hanging="2"/>
            </w:pPr>
            <w:r>
              <w:rPr>
                <w:b/>
              </w:rPr>
              <w:t xml:space="preserve">Стандард 5. Курикулум </w:t>
            </w:r>
          </w:p>
          <w:p w:rsidR="00837AD5" w:rsidRDefault="00837AD5" w:rsidP="00263861">
            <w:pPr>
              <w:ind w:left="0" w:hanging="2"/>
            </w:pPr>
            <w: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837AD5" w:rsidTr="00263861">
        <w:tc>
          <w:tcPr>
            <w:tcW w:w="9072" w:type="dxa"/>
          </w:tcPr>
          <w:p w:rsidR="00837AD5" w:rsidRDefault="00837AD5" w:rsidP="00263861">
            <w:pPr>
              <w:spacing w:before="200"/>
              <w:ind w:left="0" w:hanging="2"/>
            </w:pPr>
            <w:r>
              <w:t xml:space="preserve">Мастер академске студије геоинформатике представљају наставак основних академских студија </w:t>
            </w:r>
            <w:r w:rsidR="00015667">
              <w:t>Г</w:t>
            </w:r>
            <w:r>
              <w:t xml:space="preserve">еоинформатике. Студијски програм </w:t>
            </w:r>
            <w:r w:rsidR="00015667">
              <w:rPr>
                <w:lang w:val="sr-Cyrl-RS"/>
              </w:rPr>
              <w:t xml:space="preserve">мастер </w:t>
            </w:r>
            <w:r>
              <w:t xml:space="preserve">академских студија траје 2 године или 4 семестра и омогућава студентима стицање 120 ЕСПБ. </w:t>
            </w:r>
          </w:p>
          <w:p w:rsidR="00837AD5" w:rsidRDefault="00837AD5" w:rsidP="00263861">
            <w:pPr>
              <w:ind w:left="0" w:hanging="2"/>
            </w:pPr>
            <w:r>
              <w:t>У оквиру студијског програма, студенти током 4 семестра слушају и полажу 18 предмета, имају обавезну стручну праксу, раде и бране дипломски рад. Студентима се, поред 13 обавезних предмета, нуди и 5 изборних предмета који се бирају од понуђених 10 предмета. Овако конципиран курикулум студијског програма омогућава студентима да кроз избор изборних предмета, ближе обликују знања која су им потребна за даље стручно усавршавање и рад у струци.</w:t>
            </w:r>
          </w:p>
          <w:p w:rsidR="00837AD5" w:rsidRDefault="00837AD5" w:rsidP="00263861">
            <w:pPr>
              <w:ind w:left="0" w:hanging="2"/>
            </w:pPr>
            <w:r>
              <w:t>Сви предмети на студијском програму су једносеместрални. Група теоријско-методолошких предмета који се нуде у оквиру овог студијског програма имају за циљ даље унапређење знања студената из области као што су дигитална обрада сигнала, машинско учење, вештачка интелигенција, менаџмент, пројектовање и управљање пројектима у геоинформатици. Највећи број предмета на студијском програму је научно-стручног и стручно-апликативног карактера да би се обезбедило да студенти стекну одговарајућа знања и вештине потребне за извођење и најсложенијих послова и задатака у струци.</w:t>
            </w:r>
          </w:p>
          <w:p w:rsidR="00837AD5" w:rsidRDefault="00837AD5" w:rsidP="00263861">
            <w:pPr>
              <w:ind w:left="0" w:hanging="2"/>
            </w:pPr>
            <w:r>
              <w:t>У структури студијског програма поједини типови предмета заступљени су у следећем проценту:</w:t>
            </w:r>
          </w:p>
          <w:p w:rsidR="00837AD5" w:rsidRDefault="00837AD5" w:rsidP="00837AD5">
            <w:pPr>
              <w:numPr>
                <w:ilvl w:val="0"/>
                <w:numId w:val="7"/>
              </w:numPr>
              <w:spacing w:after="0"/>
              <w:ind w:left="0" w:hanging="2"/>
            </w:pPr>
            <w:r>
              <w:t>академско-општеобразовни предмети    0%</w:t>
            </w:r>
          </w:p>
          <w:p w:rsidR="00837AD5" w:rsidRDefault="00837AD5" w:rsidP="00837AD5">
            <w:pPr>
              <w:numPr>
                <w:ilvl w:val="0"/>
                <w:numId w:val="7"/>
              </w:numPr>
              <w:spacing w:before="0" w:after="0"/>
              <w:ind w:left="0" w:hanging="2"/>
            </w:pPr>
            <w:r>
              <w:t>теоријско - методолошки предмети  33.3 %</w:t>
            </w:r>
          </w:p>
          <w:p w:rsidR="00837AD5" w:rsidRDefault="00837AD5" w:rsidP="00837AD5">
            <w:pPr>
              <w:numPr>
                <w:ilvl w:val="0"/>
                <w:numId w:val="7"/>
              </w:numPr>
              <w:spacing w:before="0" w:after="0"/>
              <w:ind w:left="0" w:hanging="2"/>
            </w:pPr>
            <w:r>
              <w:t>научно - стручни предмети 33.3 %</w:t>
            </w:r>
          </w:p>
          <w:p w:rsidR="00837AD5" w:rsidRDefault="00837AD5" w:rsidP="00837AD5">
            <w:pPr>
              <w:numPr>
                <w:ilvl w:val="0"/>
                <w:numId w:val="7"/>
              </w:numPr>
              <w:spacing w:before="0"/>
              <w:ind w:left="0" w:hanging="2"/>
            </w:pPr>
            <w:r>
              <w:t>стручно - апликативни предмети  33.3 %</w:t>
            </w:r>
          </w:p>
          <w:p w:rsidR="00837AD5" w:rsidRDefault="00837AD5" w:rsidP="00263861">
            <w:pPr>
              <w:ind w:left="0" w:hanging="2"/>
            </w:pPr>
            <w:r>
              <w:t>У структури студијског програма изборни предмети заступљени су са 43.3 %.</w:t>
            </w:r>
          </w:p>
          <w:p w:rsidR="00837AD5" w:rsidRDefault="00837AD5" w:rsidP="00263861">
            <w:pPr>
              <w:ind w:left="0" w:hanging="2"/>
            </w:pPr>
            <w:r>
              <w:t xml:space="preserve">Сваки предмет курикулума садржи назив предмета, тип предмета, семетар у којем се слуша, предуслове за похађање предмета, циљ, исходе учења, садржај предмета, препоручену литературу, методе релазиације наставе, број часова активне наставе, самосталног рада студената, начин провере знања, начин оцењивања. </w:t>
            </w:r>
          </w:p>
          <w:p w:rsidR="00837AD5" w:rsidRDefault="00837AD5" w:rsidP="00263861">
            <w:pPr>
              <w:ind w:left="0" w:hanging="2"/>
            </w:pPr>
            <w:r>
              <w:t>Свака година студија има просечно 6 предмета по семестру са оптерећењем од просечно 25 часова предавања и вежби недељно. Просечан број ЕСПБ поена по предмету је 5. Број часова активне наставе за предавања и вежбе за већину предмета је уједначен сем у изузетним случајевима.</w:t>
            </w:r>
          </w:p>
          <w:p w:rsidR="00837AD5" w:rsidRDefault="00837AD5" w:rsidP="00263861">
            <w:pPr>
              <w:ind w:left="0" w:hanging="2"/>
            </w:pPr>
            <w:r>
              <w:t>Пре израде дипломског рада чија израда траје цео семестар и који се вреднује са 28 ЕСПБ, студент обавља стручну праксу у трајању од 120 часова која се вреднује са 4 ЕСПБ.</w:t>
            </w:r>
          </w:p>
          <w:p w:rsidR="00837AD5" w:rsidRDefault="00837AD5" w:rsidP="00263861">
            <w:pPr>
              <w:spacing w:after="200"/>
              <w:ind w:left="0" w:hanging="2"/>
            </w:pPr>
            <w:r>
              <w:t>Студијски прогам дипломских академских студија је, по циљевима и исходима као и по својој структури и садржају, усклађен са Болоњским процесом, Законом о високом образовању Србије и прописа донетих на основу њега у погледу услова уписа, трајања студија, услова преласка у наредну годину, стицања дипломе и начина студирања.</w:t>
            </w:r>
          </w:p>
        </w:tc>
      </w:tr>
      <w:tr w:rsidR="00837AD5" w:rsidTr="00263861">
        <w:tc>
          <w:tcPr>
            <w:tcW w:w="9072" w:type="dxa"/>
          </w:tcPr>
          <w:p w:rsidR="00837AD5" w:rsidRDefault="00837AD5" w:rsidP="00263861">
            <w:pPr>
              <w:spacing w:before="200"/>
              <w:ind w:left="0" w:hanging="2"/>
              <w:rPr>
                <w:b/>
              </w:rPr>
            </w:pPr>
            <w:r>
              <w:rPr>
                <w:b/>
              </w:rPr>
              <w:t xml:space="preserve">Табеле и Прилози за стандард 5:  </w:t>
            </w:r>
          </w:p>
          <w:bookmarkStart w:id="2" w:name="_heading=h.1ksv4uv" w:colFirst="0" w:colLast="0"/>
          <w:bookmarkEnd w:id="2"/>
          <w:p w:rsidR="00837AD5" w:rsidRDefault="00837AD5" w:rsidP="00263861">
            <w:pPr>
              <w:spacing w:before="0" w:after="60"/>
              <w:ind w:left="0" w:hanging="2"/>
            </w:pPr>
            <w:r>
              <w:fldChar w:fldCharType="begin"/>
            </w:r>
            <w:r>
              <w:instrText xml:space="preserve"> HYPERLINK "http://../../../../Users/IlijaK/AppData/Local/Downloads/Tabele/Tabela%205.1.doc" \h </w:instrText>
            </w:r>
            <w:r>
              <w:fldChar w:fldCharType="separate"/>
            </w:r>
            <w:r>
              <w:rPr>
                <w:b/>
                <w:color w:val="0000FF"/>
                <w:u w:val="single"/>
              </w:rPr>
              <w:t>Табела 5.1.</w:t>
            </w:r>
            <w:r>
              <w:rPr>
                <w:b/>
                <w:color w:val="0000FF"/>
                <w:u w:val="single"/>
              </w:rPr>
              <w:fldChar w:fldCharType="end"/>
            </w:r>
            <w:r>
              <w:t xml:space="preserve"> Распоред предмета по семестрима и годинама студија. </w:t>
            </w:r>
          </w:p>
          <w:bookmarkStart w:id="3" w:name="_heading=h.3j2qqm3" w:colFirst="0" w:colLast="0"/>
          <w:bookmarkEnd w:id="3"/>
          <w:p w:rsidR="00837AD5" w:rsidRDefault="00837AD5" w:rsidP="00263861">
            <w:pPr>
              <w:spacing w:before="0" w:after="0"/>
              <w:ind w:left="0" w:hanging="2"/>
            </w:pPr>
            <w:r>
              <w:fldChar w:fldCharType="begin"/>
            </w:r>
            <w:r>
              <w:instrText xml:space="preserve"> HYPERLINK "http://../../../../Users/IlijaK/AppData/Local/Downloads/Tabele/Tabela%205.2.doc" \h </w:instrText>
            </w:r>
            <w:r>
              <w:fldChar w:fldCharType="separate"/>
            </w:r>
            <w:r>
              <w:rPr>
                <w:b/>
                <w:color w:val="0000FF"/>
                <w:u w:val="single"/>
              </w:rPr>
              <w:t>Табела 5.2.</w:t>
            </w:r>
            <w:r>
              <w:rPr>
                <w:b/>
                <w:color w:val="0000FF"/>
                <w:u w:val="single"/>
              </w:rPr>
              <w:fldChar w:fldCharType="end"/>
            </w:r>
            <w:r>
              <w:t xml:space="preserve"> Спецификација  предмета.</w:t>
            </w:r>
          </w:p>
          <w:p w:rsidR="00837AD5" w:rsidRDefault="00837AD5" w:rsidP="00263861">
            <w:pPr>
              <w:spacing w:before="0" w:after="0"/>
              <w:ind w:left="0" w:hanging="2"/>
            </w:pPr>
            <w:r>
              <w:rPr>
                <w:b/>
                <w:color w:val="0000FF"/>
              </w:rPr>
              <w:t>Табела 5.2.а.</w:t>
            </w:r>
            <w:r>
              <w:rPr>
                <w:color w:val="FF0000"/>
              </w:rPr>
              <w:t xml:space="preserve"> </w:t>
            </w:r>
            <w:r>
              <w:t>Књига предмета - студијски програм  (назив програма)</w:t>
            </w:r>
          </w:p>
          <w:bookmarkStart w:id="4" w:name="_heading=h.1y810tw" w:colFirst="0" w:colLast="0"/>
          <w:bookmarkEnd w:id="4"/>
          <w:p w:rsidR="00837AD5" w:rsidRDefault="00837AD5" w:rsidP="00263861">
            <w:pPr>
              <w:spacing w:before="20" w:after="0" w:line="276" w:lineRule="auto"/>
              <w:ind w:left="0" w:hanging="2"/>
            </w:pPr>
            <w:r>
              <w:fldChar w:fldCharType="begin"/>
            </w:r>
            <w:r>
              <w:instrText xml:space="preserve"> HYPERLINK "http://../../../../Users/IlijaK/AppData/Local/Downloads/Tabele/Tabela%205.3.doc" \h </w:instrText>
            </w:r>
            <w:r>
              <w:fldChar w:fldCharType="separate"/>
            </w:r>
            <w:r>
              <w:rPr>
                <w:b/>
                <w:color w:val="0000FF"/>
                <w:u w:val="single"/>
              </w:rPr>
              <w:t>Табела 5.3</w:t>
            </w:r>
            <w:r>
              <w:rPr>
                <w:b/>
                <w:color w:val="0000FF"/>
                <w:u w:val="single"/>
              </w:rPr>
              <w:fldChar w:fldCharType="end"/>
            </w:r>
            <w:hyperlink r:id="rId9">
              <w:r>
                <w:rPr>
                  <w:color w:val="0000FF"/>
                  <w:u w:val="single"/>
                </w:rPr>
                <w:t xml:space="preserve"> </w:t>
              </w:r>
            </w:hyperlink>
            <w:r>
              <w:t xml:space="preserve"> Изборна настава на студијском  програму. </w:t>
            </w:r>
          </w:p>
          <w:p w:rsidR="00837AD5" w:rsidRDefault="00837AD5" w:rsidP="00263861">
            <w:pPr>
              <w:spacing w:before="0" w:after="60"/>
              <w:ind w:left="0" w:hanging="2"/>
            </w:pPr>
            <w:bookmarkStart w:id="5" w:name="_heading=h.4i7ojhp" w:colFirst="0" w:colLast="0"/>
            <w:bookmarkEnd w:id="5"/>
            <w:r>
              <w:lastRenderedPageBreak/>
              <w:t xml:space="preserve"> </w:t>
            </w:r>
          </w:p>
          <w:p w:rsidR="00837AD5" w:rsidRDefault="00837AD5" w:rsidP="00263861">
            <w:pPr>
              <w:spacing w:before="0" w:after="0"/>
              <w:ind w:left="0" w:hanging="2"/>
            </w:pPr>
            <w:r>
              <w:rPr>
                <w:b/>
              </w:rPr>
              <w:t>Извештај 1.</w:t>
            </w:r>
            <w: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p w:rsidR="00837AD5" w:rsidRDefault="00837AD5" w:rsidP="00263861">
            <w:pPr>
              <w:pBdr>
                <w:bottom w:val="single" w:sz="6" w:space="1" w:color="000000"/>
              </w:pBdr>
              <w:spacing w:before="0" w:after="0"/>
              <w:ind w:left="0" w:hanging="2"/>
            </w:pPr>
            <w:bookmarkStart w:id="6" w:name="_heading=h.2xcytpi" w:colFirst="0" w:colLast="0"/>
            <w:bookmarkEnd w:id="6"/>
          </w:p>
          <w:bookmarkStart w:id="7" w:name="_heading=h.1ci93xb" w:colFirst="0" w:colLast="0"/>
          <w:bookmarkEnd w:id="7"/>
          <w:p w:rsidR="00837AD5" w:rsidRDefault="00837AD5" w:rsidP="00263861">
            <w:pPr>
              <w:spacing w:before="0" w:after="0"/>
              <w:ind w:left="0" w:hanging="2"/>
            </w:pPr>
            <w:r>
              <w:fldChar w:fldCharType="begin"/>
            </w:r>
            <w:r>
              <w:instrText xml:space="preserve"> HYPERLINK "about:blank" \h </w:instrText>
            </w:r>
            <w:r>
              <w:fldChar w:fldCharType="separate"/>
            </w:r>
            <w:r>
              <w:rPr>
                <w:b/>
                <w:color w:val="0000FF"/>
                <w:u w:val="single"/>
              </w:rPr>
              <w:t>Прилог 5.1</w:t>
            </w:r>
            <w:r>
              <w:rPr>
                <w:b/>
                <w:color w:val="0000FF"/>
                <w:u w:val="single"/>
              </w:rPr>
              <w:fldChar w:fldCharType="end"/>
            </w:r>
            <w:r>
              <w:rPr>
                <w:b/>
              </w:rPr>
              <w:t>.</w:t>
            </w:r>
            <w:r>
              <w:t xml:space="preserve"> Књига предмета (у документацији  и на сајту институције). </w:t>
            </w:r>
          </w:p>
          <w:p w:rsidR="00837AD5" w:rsidRDefault="00837AD5" w:rsidP="00263861">
            <w:pPr>
              <w:spacing w:before="0" w:after="0"/>
              <w:ind w:left="0" w:hanging="2"/>
            </w:pPr>
            <w:r>
              <w:rPr>
                <w:b/>
              </w:rPr>
              <w:t>Прилог 5.2.</w:t>
            </w:r>
            <w:r>
              <w:t xml:space="preserve"> Одлука о прихватању студијског програма од стране стручних органа високошколске установе. </w:t>
            </w:r>
          </w:p>
          <w:p w:rsidR="00837AD5" w:rsidRDefault="00837AD5" w:rsidP="00263861">
            <w:pPr>
              <w:spacing w:before="0" w:after="0"/>
              <w:ind w:left="0" w:hanging="2"/>
            </w:pPr>
            <w:r>
              <w:rPr>
                <w:b/>
              </w:rPr>
              <w:t>Прилог 5.3.</w:t>
            </w:r>
            <w:r>
              <w:t xml:space="preserve"> Програм научноистраживачког односно уметничко истраживачког рада  (уз захтев за акредитацију студијског програма другог степена, мастер акдемских студија). </w:t>
            </w:r>
          </w:p>
          <w:p w:rsidR="00837AD5" w:rsidRDefault="00837AD5" w:rsidP="00263861">
            <w:pPr>
              <w:spacing w:before="0" w:after="0"/>
              <w:ind w:left="0" w:hanging="2"/>
              <w:rPr>
                <w:b/>
              </w:rPr>
            </w:pPr>
            <w:r>
              <w:rPr>
                <w:b/>
              </w:rPr>
              <w:t>Прилог.5.4.</w:t>
            </w:r>
            <w:r>
              <w:t xml:space="preserve"> Решење о акредитацији научноистраживачке организације рада  (уз захтев за акредитацију студијског програма другог степена, мастер акдемских студија).</w:t>
            </w:r>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r>
        <w:br w:type="page"/>
      </w:r>
    </w:p>
    <w:p w:rsidR="00837AD5" w:rsidRDefault="00837AD5">
      <w:pPr>
        <w:suppressAutoHyphens w:val="0"/>
        <w:autoSpaceDE/>
        <w:autoSpaceDN/>
        <w:adjustRightInd/>
        <w:spacing w:line="240" w:lineRule="auto"/>
        <w:ind w:leftChars="0" w:left="0" w:firstLineChars="0" w:firstLine="0"/>
        <w:textDirection w:val="lrTb"/>
        <w:textAlignment w:val="auto"/>
        <w:outlineLvl w:val="9"/>
      </w:pP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837AD5" w:rsidTr="00263861">
        <w:tc>
          <w:tcPr>
            <w:tcW w:w="9072" w:type="dxa"/>
            <w:shd w:val="clear" w:color="auto" w:fill="FFCC99"/>
          </w:tcPr>
          <w:p w:rsidR="00837AD5" w:rsidRDefault="00837AD5" w:rsidP="00263861">
            <w:pPr>
              <w:spacing w:before="200"/>
              <w:ind w:left="0" w:hanging="2"/>
            </w:pPr>
            <w:r>
              <w:rPr>
                <w:b/>
              </w:rPr>
              <w:t xml:space="preserve">Стандард 6. Квалитет, савременост и међународна усаглашеност студијског програма    </w:t>
            </w:r>
          </w:p>
          <w:p w:rsidR="00837AD5" w:rsidRDefault="00837AD5" w:rsidP="00263861">
            <w:pPr>
              <w:ind w:left="0" w:hanging="2"/>
            </w:pPr>
            <w:r>
              <w:t xml:space="preserve">Студијски програм је усклађен са савременим светским токовима и стањем струке, науке и уметности у одговарајућем образовно-научном, односно уметничко-образовном пољу и упоредив је са сличним програмима на иностраним високошколским установама, а посебно у оквиру европског образовног простора. </w:t>
            </w:r>
          </w:p>
        </w:tc>
      </w:tr>
      <w:tr w:rsidR="00837AD5" w:rsidTr="00263861">
        <w:tc>
          <w:tcPr>
            <w:tcW w:w="9072" w:type="dxa"/>
          </w:tcPr>
          <w:p w:rsidR="00837AD5" w:rsidRDefault="00837AD5" w:rsidP="00263861">
            <w:pPr>
              <w:spacing w:before="200"/>
              <w:ind w:left="0" w:hanging="2"/>
            </w:pPr>
            <w:r>
              <w:t>Концепт студијског програма и садржај предмета који чине студијски програм обезбеђују студентима да се упознају са најновијим знањима и технологијама које се користе у геоинформатици. Студијски програм омогућава студентима да прошире и унапреде знања стечена на основним студијима, а која се односе на савремене методе анализе и визуелизације просторних података, даљинске детекције и развој и имплементацију софтвера и геоинформационих система. По броју семестара, ЕСПБ и своме садржају, студијски програм одговара следећим студијским програмима:</w:t>
            </w:r>
          </w:p>
          <w:p w:rsidR="00837AD5" w:rsidRDefault="00837AD5" w:rsidP="00837AD5">
            <w:pPr>
              <w:pStyle w:val="ListParagraph"/>
              <w:numPr>
                <w:ilvl w:val="0"/>
                <w:numId w:val="9"/>
              </w:numPr>
              <w:spacing w:after="0"/>
              <w:ind w:leftChars="0" w:firstLineChars="0"/>
            </w:pPr>
            <w:r>
              <w:t>МSc студијски програм Геоинформатичког инжењерства на Политехничком универзитету у Милану (</w:t>
            </w:r>
            <w:hyperlink r:id="rId10">
              <w:r w:rsidRPr="00837AD5">
                <w:rPr>
                  <w:color w:val="1155CC"/>
                  <w:u w:val="single"/>
                </w:rPr>
                <w:t>http://www.geoinformatics.polimi.it/</w:t>
              </w:r>
            </w:hyperlink>
            <w:r>
              <w:t>)</w:t>
            </w:r>
          </w:p>
          <w:p w:rsidR="00837AD5" w:rsidRDefault="00837AD5" w:rsidP="00837AD5">
            <w:pPr>
              <w:pStyle w:val="ListParagraph"/>
              <w:numPr>
                <w:ilvl w:val="0"/>
                <w:numId w:val="9"/>
              </w:numPr>
              <w:spacing w:before="0" w:after="0"/>
              <w:ind w:leftChars="0" w:firstLineChars="0"/>
            </w:pPr>
            <w:r>
              <w:t>МSc студијски програм из Науке о геоподацима на универзитету у Вахенингену (</w:t>
            </w:r>
            <w:r w:rsidRPr="00837AD5">
              <w:fldChar w:fldCharType="begin"/>
            </w:r>
            <w:r>
              <w:instrText xml:space="preserve"> HYPERLINK "https://www.wur.nl/en/Education-Programmes/master/MSc-programmes/MSc-Geo-Information-Science.htm" \h </w:instrText>
            </w:r>
            <w:r w:rsidRPr="00837AD5">
              <w:fldChar w:fldCharType="separate"/>
            </w:r>
            <w:r w:rsidRPr="00837AD5">
              <w:rPr>
                <w:color w:val="1155CC"/>
                <w:u w:val="single"/>
              </w:rPr>
              <w:t>https://www.wur.nl/en/Education-Programmes/master/MSc-programmes/MSc-Geo-Information-Science.htm</w:t>
            </w:r>
            <w:r w:rsidRPr="00837AD5">
              <w:rPr>
                <w:color w:val="1155CC"/>
                <w:u w:val="single"/>
              </w:rPr>
              <w:fldChar w:fldCharType="end"/>
            </w:r>
            <w:r>
              <w:t>)</w:t>
            </w:r>
          </w:p>
          <w:p w:rsidR="00837AD5" w:rsidRDefault="00837AD5" w:rsidP="00837AD5">
            <w:pPr>
              <w:pStyle w:val="ListParagraph"/>
              <w:numPr>
                <w:ilvl w:val="0"/>
                <w:numId w:val="9"/>
              </w:numPr>
              <w:spacing w:before="0"/>
              <w:ind w:leftChars="0" w:firstLineChars="0"/>
            </w:pPr>
            <w:bookmarkStart w:id="8" w:name="_heading=h.oydgk7g5h1n1" w:colFirst="0" w:colLast="0"/>
            <w:bookmarkEnd w:id="8"/>
            <w:r>
              <w:t>МSc студијски програм Геоинформатика на универзитету у Мунстеру (</w:t>
            </w:r>
            <w:r w:rsidRPr="00837AD5">
              <w:fldChar w:fldCharType="begin"/>
            </w:r>
            <w:r>
              <w:instrText xml:space="preserve"> HYPERLINK "https://www.uni-muenster.de/Geoinformatics/en/Studies/study_programs/master/" \h </w:instrText>
            </w:r>
            <w:r w:rsidRPr="00837AD5">
              <w:fldChar w:fldCharType="separate"/>
            </w:r>
            <w:r w:rsidRPr="00837AD5">
              <w:rPr>
                <w:color w:val="1155CC"/>
                <w:u w:val="single"/>
              </w:rPr>
              <w:t>https://www.uni-muenster.de/Geoinformatics/en/Studies/study_programs/master/</w:t>
            </w:r>
            <w:r w:rsidRPr="00837AD5">
              <w:rPr>
                <w:color w:val="1155CC"/>
                <w:u w:val="single"/>
              </w:rPr>
              <w:fldChar w:fldCharType="end"/>
            </w:r>
            <w:r>
              <w:t>)</w:t>
            </w:r>
          </w:p>
          <w:p w:rsidR="00837AD5" w:rsidRDefault="00837AD5" w:rsidP="00263861">
            <w:pPr>
              <w:spacing w:after="200"/>
              <w:ind w:left="0" w:hanging="2"/>
            </w:pPr>
            <w:r>
              <w:t>Студијски програм је прилагођен савременим потребама и задацима који се постављају пред геоинформатичку струку у нашој земљи. Међутим, квалитет и садржај предмета који се изучавају у оквиру овог студијског програма омогућавају студентима да започете студије могу да наставе на било ком од набројаних и сличних студијских програма у иностранству. Академски назив који се стиче завршавањем овог студијског програма je мастер инжењер геоинформатике иусклађен је са називом Master of Science.</w:t>
            </w:r>
          </w:p>
        </w:tc>
      </w:tr>
      <w:tr w:rsidR="00837AD5" w:rsidTr="00263861">
        <w:tc>
          <w:tcPr>
            <w:tcW w:w="9072" w:type="dxa"/>
          </w:tcPr>
          <w:p w:rsidR="00837AD5" w:rsidRDefault="00837AD5" w:rsidP="00263861">
            <w:pPr>
              <w:spacing w:before="200"/>
              <w:ind w:left="0" w:hanging="2"/>
              <w:rPr>
                <w:b/>
              </w:rPr>
            </w:pPr>
            <w:r>
              <w:rPr>
                <w:b/>
              </w:rPr>
              <w:t xml:space="preserve">Прилози за стандард 6:  </w:t>
            </w:r>
          </w:p>
          <w:p w:rsidR="00837AD5" w:rsidRDefault="00837AD5" w:rsidP="00263861">
            <w:pPr>
              <w:spacing w:before="0" w:after="0"/>
              <w:ind w:left="0" w:hanging="2"/>
              <w:jc w:val="left"/>
            </w:pPr>
            <w:bookmarkStart w:id="9" w:name="_heading=h.2bn6wsx" w:colFirst="0" w:colLast="0"/>
            <w:bookmarkEnd w:id="9"/>
            <w:r>
              <w:rPr>
                <w:b/>
              </w:rPr>
              <w:t>Прилог 6.1, 6.2, 6. 3.</w:t>
            </w:r>
            <w:r>
              <w:t xml:space="preserve"> Документација о најмање три акредитована инострана програма, са којим је програм усклађен.</w:t>
            </w:r>
          </w:p>
          <w:p w:rsidR="00837AD5" w:rsidRDefault="00837AD5" w:rsidP="00263861">
            <w:pPr>
              <w:spacing w:before="0" w:after="0"/>
              <w:ind w:left="0" w:hanging="2"/>
              <w:jc w:val="left"/>
              <w:rPr>
                <w:b/>
              </w:rPr>
            </w:pPr>
            <w:bookmarkStart w:id="10" w:name="_heading=h.qsh70q" w:colFirst="0" w:colLast="0"/>
            <w:bookmarkEnd w:id="10"/>
            <w:r>
              <w:rPr>
                <w:b/>
              </w:rPr>
              <w:t>Прилог 6.4.</w:t>
            </w:r>
            <w:r>
              <w:t xml:space="preserve"> Pdf документ курикулума акредитованих иностраних студијских програма са којима је студијски програм усклађен (листа предмета).</w:t>
            </w:r>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r>
        <w:br w:type="page"/>
      </w:r>
    </w:p>
    <w:p w:rsidR="00837AD5" w:rsidRDefault="00837AD5">
      <w:pPr>
        <w:suppressAutoHyphens w:val="0"/>
        <w:autoSpaceDE/>
        <w:autoSpaceDN/>
        <w:adjustRightInd/>
        <w:spacing w:line="240" w:lineRule="auto"/>
        <w:ind w:leftChars="0" w:left="0" w:firstLineChars="0" w:firstLine="0"/>
        <w:textDirection w:val="lrTb"/>
        <w:textAlignment w:val="auto"/>
        <w:outlineLvl w:val="9"/>
      </w:pP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837AD5" w:rsidTr="00263861">
        <w:tc>
          <w:tcPr>
            <w:tcW w:w="9072" w:type="dxa"/>
            <w:shd w:val="clear" w:color="auto" w:fill="FFCC99"/>
          </w:tcPr>
          <w:p w:rsidR="00837AD5" w:rsidRDefault="00837AD5" w:rsidP="00263861">
            <w:pPr>
              <w:spacing w:before="200"/>
              <w:ind w:left="0" w:hanging="2"/>
            </w:pPr>
            <w:r>
              <w:rPr>
                <w:b/>
              </w:rPr>
              <w:t xml:space="preserve">Стандард 7. Упис студената  </w:t>
            </w:r>
          </w:p>
          <w:p w:rsidR="00837AD5" w:rsidRDefault="00837AD5" w:rsidP="00263861">
            <w:pPr>
              <w:ind w:left="0" w:hanging="2"/>
            </w:pPr>
            <w: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837AD5" w:rsidTr="00263861">
        <w:tc>
          <w:tcPr>
            <w:tcW w:w="9072" w:type="dxa"/>
          </w:tcPr>
          <w:p w:rsidR="00837AD5" w:rsidRDefault="00837AD5" w:rsidP="00263861">
            <w:pPr>
              <w:spacing w:before="200"/>
              <w:ind w:left="0" w:hanging="2"/>
            </w:pPr>
            <w:r>
              <w:t xml:space="preserve">Конкурс за упис студената на </w:t>
            </w:r>
            <w:r>
              <w:rPr>
                <w:lang w:val="sr-Cyrl-RS"/>
              </w:rPr>
              <w:t xml:space="preserve">Мастер </w:t>
            </w:r>
            <w:r>
              <w:t xml:space="preserve">академске студије расписује Универзитет у Београду за све факултете у његовом саставу. Постоји један конкурсни рок (септембарски). </w:t>
            </w:r>
          </w:p>
          <w:p w:rsidR="00837AD5" w:rsidRDefault="00D64FC1" w:rsidP="00263861">
            <w:pPr>
              <w:ind w:left="0" w:hanging="2"/>
            </w:pPr>
            <w:sdt>
              <w:sdtPr>
                <w:tag w:val="goog_rdk_0"/>
                <w:id w:val="-905603921"/>
              </w:sdtPr>
              <w:sdtEndPr/>
              <w:sdtContent/>
            </w:sdt>
            <w:r w:rsidR="00837AD5">
              <w:t>Грађевински факултет ће од школске 2021/2022. године реализовати наставу према програму мастер академских студија Геоинформатике у складу са Законом о високом образовању из 201</w:t>
            </w:r>
            <w:r w:rsidR="00837AD5">
              <w:rPr>
                <w:lang w:val="sr-Cyrl-RS"/>
              </w:rPr>
              <w:t>7</w:t>
            </w:r>
            <w:r w:rsidR="00837AD5" w:rsidRPr="00057F01">
              <w:t>.</w:t>
            </w:r>
            <w:r w:rsidR="00837AD5">
              <w:t xml:space="preserve"> године са тростепеним системом образовања.  </w:t>
            </w:r>
          </w:p>
          <w:p w:rsidR="00837AD5" w:rsidRPr="00015667" w:rsidRDefault="00837AD5" w:rsidP="00263861">
            <w:pPr>
              <w:ind w:left="0" w:hanging="2"/>
            </w:pPr>
            <w:r>
              <w:t xml:space="preserve">Број расположивих места за упис одређује се за сваку школску годину у складу са друштвеним потребама и интересима струке. Научно настовно веће Грађевинског факултета је предложило је следеће квоте за упис на студијски програм </w:t>
            </w:r>
            <w:r w:rsidRPr="00015667">
              <w:t>мастер академских студија Геоинформатика:</w:t>
            </w:r>
          </w:p>
          <w:p w:rsidR="00837AD5" w:rsidRPr="00015667" w:rsidRDefault="00837AD5" w:rsidP="00837AD5">
            <w:pPr>
              <w:numPr>
                <w:ilvl w:val="0"/>
                <w:numId w:val="10"/>
              </w:numPr>
              <w:spacing w:after="0"/>
              <w:ind w:left="0" w:hanging="2"/>
            </w:pPr>
            <w:r w:rsidRPr="00015667">
              <w:t xml:space="preserve">финансирање из буџета: </w:t>
            </w:r>
            <w:r w:rsidR="00C6476C" w:rsidRPr="00015667">
              <w:rPr>
                <w:lang w:val="sr-Cyrl-RS"/>
              </w:rPr>
              <w:t>1</w:t>
            </w:r>
            <w:r w:rsidR="00015667" w:rsidRPr="00015667">
              <w:rPr>
                <w:lang w:val="sr-Cyrl-RS"/>
              </w:rPr>
              <w:t>7</w:t>
            </w:r>
            <w:r w:rsidRPr="00015667">
              <w:t xml:space="preserve"> места,</w:t>
            </w:r>
          </w:p>
          <w:p w:rsidR="00837AD5" w:rsidRPr="00015667" w:rsidRDefault="00837AD5" w:rsidP="00837AD5">
            <w:pPr>
              <w:numPr>
                <w:ilvl w:val="0"/>
                <w:numId w:val="10"/>
              </w:numPr>
              <w:spacing w:before="0"/>
              <w:ind w:left="0" w:hanging="2"/>
            </w:pPr>
            <w:r w:rsidRPr="00015667">
              <w:t xml:space="preserve">самофинансирање: </w:t>
            </w:r>
            <w:r w:rsidR="00015667" w:rsidRPr="00015667">
              <w:rPr>
                <w:lang w:val="sr-Cyrl-RS"/>
              </w:rPr>
              <w:t>8</w:t>
            </w:r>
            <w:r w:rsidRPr="00015667">
              <w:t xml:space="preserve"> места.</w:t>
            </w:r>
          </w:p>
          <w:p w:rsidR="00837AD5" w:rsidRPr="00015667" w:rsidRDefault="00837AD5" w:rsidP="00263861">
            <w:pPr>
              <w:ind w:left="0" w:hanging="2"/>
            </w:pPr>
            <w:r w:rsidRPr="00015667">
              <w:rPr>
                <w:b/>
              </w:rPr>
              <w:t>Ко може да конкурише за упис</w:t>
            </w:r>
          </w:p>
          <w:p w:rsidR="00837AD5" w:rsidRDefault="00837AD5" w:rsidP="00263861">
            <w:pPr>
              <w:ind w:left="0" w:hanging="2"/>
            </w:pPr>
            <w:r w:rsidRPr="00015667">
              <w:t>За упис на дипломске академске студије</w:t>
            </w:r>
            <w:r w:rsidRPr="00015667">
              <w:rPr>
                <w:lang w:val="sr-Cyrl-RS"/>
              </w:rPr>
              <w:t xml:space="preserve"> Геоинформатике</w:t>
            </w:r>
            <w:r>
              <w:t xml:space="preserve"> на Грађевинском факултету могу да конкуришу кандидати који су претходно завршили основне академске студије из области Геоинформатике или Геодезије</w:t>
            </w:r>
            <w:r>
              <w:rPr>
                <w:lang w:val="sr-Cyrl-RS"/>
              </w:rPr>
              <w:t xml:space="preserve"> </w:t>
            </w:r>
            <w:r>
              <w:t>са најмање 180 ЕСПБ бодова или они студенти који су завршили друге студије из сродних дисциплина (геологија, екологија, картографија, рачунарство, математика, географија и сл.) са најмање 180 ЕСПБ.</w:t>
            </w:r>
          </w:p>
          <w:p w:rsidR="00837AD5" w:rsidRDefault="00837AD5" w:rsidP="00263861">
            <w:pPr>
              <w:ind w:left="0" w:hanging="2"/>
            </w:pPr>
            <w:r>
              <w:rPr>
                <w:b/>
              </w:rPr>
              <w:t>Формирање ранг листе и критеријуми за упис</w:t>
            </w:r>
          </w:p>
          <w:p w:rsidR="00837AD5" w:rsidRDefault="00837AD5" w:rsidP="00263861">
            <w:pPr>
              <w:ind w:left="0" w:hanging="2"/>
            </w:pPr>
            <w:r>
              <w:t>Редослед кандидата за упис на дипломске студије утврђује се на основу ранг листе која се формира на основу просечне оцене на претходно завршеним студијама и дужине студирања.</w:t>
            </w:r>
          </w:p>
          <w:p w:rsidR="00837AD5" w:rsidRDefault="00837AD5" w:rsidP="00263861">
            <w:pPr>
              <w:ind w:left="0" w:hanging="2"/>
            </w:pPr>
            <w:r>
              <w:rPr>
                <w:b/>
              </w:rPr>
              <w:t>Прелаз са других студијских програма</w:t>
            </w:r>
          </w:p>
          <w:p w:rsidR="00837AD5" w:rsidRDefault="00837AD5" w:rsidP="00263861">
            <w:pPr>
              <w:spacing w:after="200"/>
              <w:ind w:left="0" w:hanging="2"/>
            </w:pPr>
            <w:r>
              <w:t>Студенти са других студијских програма, као и лица са завршеним студијама, могу поднети молбу за упис на овај програм. Њихове молбе решава Наставна комисија Грађевиског факултета, која спроводи поступак вредновања претходног образовања кандидата и одређује годину студија на коју се кандидат може уписати. Испити положени на другим програмима могу се признати у потпуности или делимично.</w:t>
            </w:r>
          </w:p>
        </w:tc>
      </w:tr>
      <w:tr w:rsidR="00837AD5" w:rsidTr="00263861">
        <w:tc>
          <w:tcPr>
            <w:tcW w:w="9072" w:type="dxa"/>
          </w:tcPr>
          <w:p w:rsidR="00837AD5" w:rsidRDefault="00837AD5" w:rsidP="00263861">
            <w:pPr>
              <w:spacing w:before="200"/>
              <w:ind w:left="0" w:hanging="2"/>
              <w:rPr>
                <w:b/>
              </w:rPr>
            </w:pPr>
            <w:r>
              <w:rPr>
                <w:b/>
              </w:rPr>
              <w:t xml:space="preserve">Табеле и Прилози за стандард 7:  </w:t>
            </w:r>
          </w:p>
          <w:bookmarkStart w:id="11" w:name="_heading=h.1pxezwc" w:colFirst="0" w:colLast="0"/>
          <w:bookmarkEnd w:id="11"/>
          <w:p w:rsidR="00837AD5" w:rsidRDefault="00837AD5" w:rsidP="00263861">
            <w:pPr>
              <w:spacing w:before="0" w:after="0"/>
              <w:ind w:left="0" w:hanging="2"/>
              <w:jc w:val="left"/>
            </w:pPr>
            <w:r>
              <w:fldChar w:fldCharType="begin"/>
            </w:r>
            <w:r>
              <w:instrText xml:space="preserve"> HYPERLINK "http://../../../../Users/IlijaK/AppData/Local/Downloads/Tabele/Tabela%207.1.doc" \h </w:instrText>
            </w:r>
            <w:r>
              <w:fldChar w:fldCharType="separate"/>
            </w:r>
            <w:r>
              <w:rPr>
                <w:b/>
                <w:color w:val="0000FF"/>
                <w:u w:val="single"/>
              </w:rPr>
              <w:t xml:space="preserve">Табела 7.1. </w:t>
            </w:r>
            <w:r>
              <w:rPr>
                <w:b/>
                <w:color w:val="0000FF"/>
                <w:u w:val="single"/>
              </w:rPr>
              <w:fldChar w:fldCharType="end"/>
            </w:r>
            <w:r>
              <w:t xml:space="preserve"> Преглед броја студената који су уписани на студијски програм у текућој и претходне две године.</w:t>
            </w:r>
          </w:p>
          <w:bookmarkStart w:id="12" w:name="_heading=h.49x2ik5" w:colFirst="0" w:colLast="0"/>
          <w:bookmarkEnd w:id="12"/>
          <w:p w:rsidR="00837AD5" w:rsidRDefault="00837AD5" w:rsidP="00263861">
            <w:pPr>
              <w:pBdr>
                <w:bottom w:val="single" w:sz="6" w:space="1" w:color="000000"/>
              </w:pBdr>
              <w:spacing w:before="0" w:after="0"/>
              <w:ind w:left="0" w:hanging="2"/>
              <w:jc w:val="left"/>
            </w:pPr>
            <w:r>
              <w:fldChar w:fldCharType="begin"/>
            </w:r>
            <w:r>
              <w:instrText xml:space="preserve"> HYPERLINK "http://../../../../Users/IlijaK/AppData/Local/Downloads/Tabele/Tabela%207.2.doc" \h </w:instrText>
            </w:r>
            <w:r>
              <w:fldChar w:fldCharType="separate"/>
            </w:r>
            <w:r>
              <w:rPr>
                <w:b/>
                <w:color w:val="0000FF"/>
                <w:u w:val="single"/>
              </w:rPr>
              <w:t>Табела 7.2.</w:t>
            </w:r>
            <w:r>
              <w:rPr>
                <w:b/>
                <w:color w:val="0000FF"/>
                <w:u w:val="single"/>
              </w:rPr>
              <w:fldChar w:fldCharType="end"/>
            </w:r>
            <w:hyperlink r:id="rId11">
              <w:r>
                <w:rPr>
                  <w:color w:val="0000FF"/>
                  <w:u w:val="single"/>
                </w:rPr>
                <w:t xml:space="preserve"> </w:t>
              </w:r>
            </w:hyperlink>
            <w:r>
              <w:rPr>
                <w:b/>
              </w:rPr>
              <w:t xml:space="preserve"> </w:t>
            </w:r>
            <w:r>
              <w:t>Преглед броја студената који су уписани на студијски програм по годинама студија у текућој школској години.</w:t>
            </w:r>
          </w:p>
          <w:p w:rsidR="00837AD5" w:rsidRDefault="00837AD5" w:rsidP="00263861">
            <w:pPr>
              <w:spacing w:before="0" w:after="0"/>
              <w:ind w:left="0" w:hanging="2"/>
              <w:jc w:val="left"/>
            </w:pPr>
            <w:r>
              <w:rPr>
                <w:b/>
              </w:rPr>
              <w:t>Прилог 7.1.</w:t>
            </w:r>
            <w:r>
              <w:t xml:space="preserve"> Конкурс за упис студената; </w:t>
            </w:r>
          </w:p>
          <w:p w:rsidR="00837AD5" w:rsidRDefault="00837AD5" w:rsidP="00263861">
            <w:pPr>
              <w:spacing w:before="0" w:after="0"/>
              <w:ind w:left="0" w:hanging="2"/>
              <w:jc w:val="left"/>
            </w:pPr>
            <w:r>
              <w:rPr>
                <w:b/>
              </w:rPr>
              <w:t>Прилог 7.2.</w:t>
            </w:r>
            <w:r>
              <w:t xml:space="preserve"> Решење о именовању комисије за пријем студената. </w:t>
            </w:r>
          </w:p>
          <w:p w:rsidR="00837AD5" w:rsidRDefault="00837AD5" w:rsidP="00263861">
            <w:pPr>
              <w:spacing w:before="0" w:after="0"/>
              <w:ind w:left="0" w:hanging="2"/>
              <w:jc w:val="left"/>
              <w:rPr>
                <w:b/>
              </w:rPr>
            </w:pPr>
            <w:r>
              <w:rPr>
                <w:b/>
              </w:rPr>
              <w:t xml:space="preserve">Прилог 7.3. </w:t>
            </w:r>
            <w: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r>
        <w:br w:type="page"/>
      </w:r>
    </w:p>
    <w:p w:rsidR="00837AD5" w:rsidRDefault="00837AD5">
      <w:pPr>
        <w:suppressAutoHyphens w:val="0"/>
        <w:autoSpaceDE/>
        <w:autoSpaceDN/>
        <w:adjustRightInd/>
        <w:spacing w:line="240" w:lineRule="auto"/>
        <w:ind w:leftChars="0" w:left="0" w:firstLineChars="0" w:firstLine="0"/>
        <w:textDirection w:val="lrTb"/>
        <w:textAlignment w:val="auto"/>
        <w:outlineLvl w:val="9"/>
      </w:pPr>
    </w:p>
    <w:tbl>
      <w:tblPr>
        <w:tblW w:w="9126"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126"/>
      </w:tblGrid>
      <w:tr w:rsidR="00837AD5" w:rsidTr="00263861">
        <w:trPr>
          <w:jc w:val="center"/>
        </w:trPr>
        <w:tc>
          <w:tcPr>
            <w:tcW w:w="9126" w:type="dxa"/>
            <w:shd w:val="clear" w:color="auto" w:fill="FFCC99"/>
          </w:tcPr>
          <w:p w:rsidR="00837AD5" w:rsidRDefault="00837AD5" w:rsidP="00263861">
            <w:pPr>
              <w:spacing w:before="200"/>
              <w:ind w:left="0" w:hanging="2"/>
            </w:pPr>
            <w:r>
              <w:rPr>
                <w:b/>
              </w:rPr>
              <w:t>Стандард 8: Оцењивање и напредовање студената</w:t>
            </w:r>
          </w:p>
          <w:p w:rsidR="00837AD5" w:rsidRDefault="00837AD5" w:rsidP="00263861">
            <w:pPr>
              <w:ind w:left="0" w:hanging="2"/>
            </w:pPr>
            <w:r>
              <w:t xml:space="preserve">Оцењивање студената врши се непрекидним праћењем рада студената и на основу поена стечених у испуњавању предиспитниx обавеза и полагањем испита. </w:t>
            </w:r>
          </w:p>
        </w:tc>
      </w:tr>
      <w:tr w:rsidR="00837AD5" w:rsidTr="00263861">
        <w:trPr>
          <w:jc w:val="center"/>
        </w:trPr>
        <w:tc>
          <w:tcPr>
            <w:tcW w:w="9126" w:type="dxa"/>
          </w:tcPr>
          <w:p w:rsidR="00837AD5" w:rsidRDefault="00837AD5" w:rsidP="00263861">
            <w:pPr>
              <w:spacing w:before="200"/>
              <w:ind w:left="0" w:hanging="2"/>
            </w:pPr>
            <w:r>
              <w:t xml:space="preserve">Успешност студената у савлађивању појединих предмета прати се континуирано током наставе кроз предиспитне обавезе (тестови, колоквијуми, израда елабората, домаћи задаци итд.) и полагањем испита. Успешност се изражава поенима (највећи број поена је 100), при чему предиспитне обавезе учествују са 30 до 70 поена. </w:t>
            </w:r>
          </w:p>
          <w:p w:rsidR="00837AD5" w:rsidRDefault="00837AD5" w:rsidP="00263861">
            <w:pPr>
              <w:ind w:left="0" w:hanging="2"/>
            </w:pPr>
            <w:r>
              <w:t>Подела поена по предиспитним обавезама дефинисана је за сваки предмет, у зависности од специфичности наставе на датом предмету. На појединим предметима могући су и алтернативни начини сакупљања поена из предиспитних обавеза (нпр. успешним радом на тестовима или на колоквијумима студент се ослобађа једног дела завршног испита). Евиденцију освојених поена води предметни наставник и сарадници.</w:t>
            </w:r>
          </w:p>
          <w:p w:rsidR="00837AD5" w:rsidRDefault="00837AD5" w:rsidP="00263861">
            <w:pPr>
              <w:ind w:left="0" w:hanging="2"/>
            </w:pPr>
            <w:r>
              <w:t>На програму Геоинформатика испити се типично састоје од писменог (рачунског) дела и усменог (теоријског) дела. Начин полагања дефинисан је за сваки предмет у књизи предмета.</w:t>
            </w:r>
          </w:p>
          <w:p w:rsidR="00837AD5" w:rsidRDefault="00837AD5" w:rsidP="00263861">
            <w:pPr>
              <w:ind w:left="0" w:hanging="2"/>
            </w:pPr>
            <w:r>
              <w:t xml:space="preserve">Услови и начин полагања испита, организација и поступак полагања испита, начин утврђивања оцене на испиту и друга питања од значаја за полагање испита и оцењивање на испиту ближе су уређени Правилником о полагању испита и оцењивању на испиту Универзитета у Београду. </w:t>
            </w:r>
          </w:p>
          <w:p w:rsidR="00837AD5" w:rsidRDefault="00837AD5" w:rsidP="00263861">
            <w:pPr>
              <w:ind w:left="0" w:hanging="2"/>
            </w:pPr>
            <w:r>
              <w:t>Коначна оцена студента за један предмет заснована је на укупном броју поена које је студент стекао успешним савлађивањем предиспитних обавеза и полагањем завршног испита из тог предмета.</w:t>
            </w:r>
            <w:r>
              <w:rPr>
                <w:lang w:val="sr-Cyrl-RS"/>
              </w:rPr>
              <w:t xml:space="preserve"> </w:t>
            </w:r>
            <w:r>
              <w:t>Оцена се утврђује према следећој скали:</w:t>
            </w:r>
          </w:p>
          <w:p w:rsidR="00837AD5" w:rsidRDefault="00837AD5" w:rsidP="00837AD5">
            <w:pPr>
              <w:numPr>
                <w:ilvl w:val="0"/>
                <w:numId w:val="11"/>
              </w:numPr>
              <w:spacing w:after="0"/>
              <w:ind w:left="0" w:hanging="2"/>
            </w:pPr>
            <w:r>
              <w:t>до 50 поена – оцена 5 (није положио),</w:t>
            </w:r>
          </w:p>
          <w:p w:rsidR="00837AD5" w:rsidRDefault="00837AD5" w:rsidP="00837AD5">
            <w:pPr>
              <w:numPr>
                <w:ilvl w:val="0"/>
                <w:numId w:val="11"/>
              </w:numPr>
              <w:spacing w:before="0" w:after="0"/>
              <w:ind w:left="0" w:hanging="2"/>
            </w:pPr>
            <w:r>
              <w:t>од 51 до 60 поена – оцена 6 (довољан),</w:t>
            </w:r>
          </w:p>
          <w:p w:rsidR="00837AD5" w:rsidRDefault="00837AD5" w:rsidP="00837AD5">
            <w:pPr>
              <w:numPr>
                <w:ilvl w:val="0"/>
                <w:numId w:val="11"/>
              </w:numPr>
              <w:spacing w:before="0" w:after="0"/>
              <w:ind w:left="0" w:hanging="2"/>
            </w:pPr>
            <w:r>
              <w:t>од 61 до 70 поена – оцена 7 (добар),</w:t>
            </w:r>
          </w:p>
          <w:p w:rsidR="00837AD5" w:rsidRDefault="00837AD5" w:rsidP="00837AD5">
            <w:pPr>
              <w:numPr>
                <w:ilvl w:val="0"/>
                <w:numId w:val="11"/>
              </w:numPr>
              <w:spacing w:before="0" w:after="0"/>
              <w:ind w:left="0" w:hanging="2"/>
            </w:pPr>
            <w:r>
              <w:t>од 71 до 80 поена – оцена 8 (врло добар),</w:t>
            </w:r>
          </w:p>
          <w:p w:rsidR="00837AD5" w:rsidRDefault="00837AD5" w:rsidP="00837AD5">
            <w:pPr>
              <w:numPr>
                <w:ilvl w:val="0"/>
                <w:numId w:val="11"/>
              </w:numPr>
              <w:spacing w:before="0" w:after="0"/>
              <w:ind w:left="0" w:hanging="2"/>
            </w:pPr>
            <w:r>
              <w:t>од 81 до 90 поена – оцена 9 (одличан),</w:t>
            </w:r>
          </w:p>
          <w:p w:rsidR="00837AD5" w:rsidRDefault="00837AD5" w:rsidP="00837AD5">
            <w:pPr>
              <w:numPr>
                <w:ilvl w:val="0"/>
                <w:numId w:val="11"/>
              </w:numPr>
              <w:spacing w:before="0"/>
              <w:ind w:left="0" w:hanging="2"/>
            </w:pPr>
            <w:r>
              <w:t>од 91 до 100 поена – оцена 10 (одличан-изузетан).</w:t>
            </w:r>
          </w:p>
          <w:p w:rsidR="00837AD5" w:rsidRDefault="00837AD5" w:rsidP="00263861">
            <w:pPr>
              <w:ind w:left="0" w:hanging="2"/>
            </w:pPr>
            <w:r>
              <w:t>Анализа успеха студената спроводи се једном годишње за све испитне рокове у датој школској години. Прати се пролазност студената на испитима и просечна оцена. Статистички подаци о пролазности дати су у прилогу 8.2.</w:t>
            </w:r>
          </w:p>
          <w:p w:rsidR="00837AD5" w:rsidRDefault="00837AD5" w:rsidP="00263861">
            <w:pPr>
              <w:spacing w:after="200"/>
              <w:ind w:left="0" w:hanging="2"/>
            </w:pPr>
            <w:r>
              <w:t xml:space="preserve">Претходно описан континуиран начин оцењивања студената примењује се систематски на Грађевинском факултету у Београду од ступања на снагу Закона о високом образовању 2005. године и преласка на двостепене студије. </w:t>
            </w:r>
            <w:r>
              <w:rPr>
                <w:lang w:val="sr-Cyrl-RS"/>
              </w:rPr>
              <w:t xml:space="preserve">Исти принципи задржани су и након увођења тростепеног система образовања. </w:t>
            </w:r>
            <w:r>
              <w:t xml:space="preserve">Уочено је знатно побољшање успеха студената по увођењу оваквог система. </w:t>
            </w:r>
          </w:p>
        </w:tc>
      </w:tr>
      <w:tr w:rsidR="00837AD5" w:rsidTr="00263861">
        <w:trPr>
          <w:jc w:val="center"/>
        </w:trPr>
        <w:tc>
          <w:tcPr>
            <w:tcW w:w="9126" w:type="dxa"/>
          </w:tcPr>
          <w:p w:rsidR="00837AD5" w:rsidRDefault="00837AD5" w:rsidP="00263861">
            <w:pPr>
              <w:spacing w:before="200"/>
              <w:ind w:left="0" w:hanging="2"/>
              <w:rPr>
                <w:b/>
              </w:rPr>
            </w:pPr>
            <w:r>
              <w:rPr>
                <w:b/>
              </w:rPr>
              <w:t>Табеле и Прилози за стандард 8:</w:t>
            </w:r>
          </w:p>
          <w:bookmarkStart w:id="13" w:name="_heading=h.147n2zr" w:colFirst="0" w:colLast="0"/>
          <w:bookmarkEnd w:id="13"/>
          <w:p w:rsidR="00837AD5" w:rsidRDefault="00837AD5" w:rsidP="00263861">
            <w:pPr>
              <w:spacing w:before="0" w:after="0"/>
              <w:ind w:left="0" w:hanging="2"/>
              <w:jc w:val="left"/>
            </w:pPr>
            <w:r>
              <w:fldChar w:fldCharType="begin"/>
            </w:r>
            <w:r>
              <w:instrText xml:space="preserve"> HYPERLINK "http://../../../../Users/IlijaK/AppData/Local/Downloads/Tabele/Tabela%208.1.docx" \h </w:instrText>
            </w:r>
            <w:r>
              <w:fldChar w:fldCharType="separate"/>
            </w:r>
            <w:r>
              <w:rPr>
                <w:b/>
                <w:color w:val="0000FF"/>
                <w:u w:val="single"/>
              </w:rPr>
              <w:t>Табела 8.1</w:t>
            </w:r>
            <w:r>
              <w:rPr>
                <w:b/>
                <w:color w:val="0000FF"/>
                <w:u w:val="single"/>
              </w:rPr>
              <w:fldChar w:fldCharType="end"/>
            </w:r>
            <w:r>
              <w:rPr>
                <w:b/>
              </w:rPr>
              <w:t>.</w:t>
            </w:r>
            <w:r>
              <w:t xml:space="preserve"> Збирна листа поена по предметима које студент стиче кроз рад у настави и полагањем предиспитних обавеза као и на испиту. </w:t>
            </w:r>
          </w:p>
          <w:bookmarkStart w:id="14" w:name="_heading=h.3o7alnk" w:colFirst="0" w:colLast="0"/>
          <w:bookmarkEnd w:id="14"/>
          <w:p w:rsidR="00837AD5" w:rsidRDefault="00837AD5" w:rsidP="00263861">
            <w:pPr>
              <w:pBdr>
                <w:bottom w:val="single" w:sz="6" w:space="1" w:color="000000"/>
              </w:pBdr>
              <w:spacing w:before="0" w:after="0"/>
              <w:ind w:left="0" w:hanging="2"/>
              <w:jc w:val="left"/>
            </w:pPr>
            <w:r>
              <w:fldChar w:fldCharType="begin"/>
            </w:r>
            <w:r>
              <w:instrText xml:space="preserve"> HYPERLINK "http://../../../../Users/IlijaK/AppData/Local/Downloads/Tabele/Tabela%208.2.docx" \h </w:instrText>
            </w:r>
            <w:r>
              <w:fldChar w:fldCharType="separate"/>
            </w:r>
            <w:r>
              <w:rPr>
                <w:b/>
                <w:color w:val="0000FF"/>
                <w:u w:val="single"/>
              </w:rPr>
              <w:t>Табела 8.2.</w:t>
            </w:r>
            <w:r>
              <w:rPr>
                <w:b/>
                <w:color w:val="0000FF"/>
                <w:u w:val="single"/>
              </w:rPr>
              <w:fldChar w:fldCharType="end"/>
            </w:r>
            <w:r>
              <w:t xml:space="preserve"> Статистички подаци о напредовању студената на студијском програму.</w:t>
            </w:r>
          </w:p>
          <w:bookmarkStart w:id="15" w:name="_heading=h.23ckvvd" w:colFirst="0" w:colLast="0"/>
          <w:bookmarkEnd w:id="15"/>
          <w:p w:rsidR="00837AD5" w:rsidRDefault="00837AD5" w:rsidP="00263861">
            <w:pPr>
              <w:spacing w:before="0" w:after="0"/>
              <w:ind w:left="0" w:hanging="2"/>
              <w:jc w:val="left"/>
              <w:rPr>
                <w:b/>
              </w:rPr>
            </w:pPr>
            <w:r>
              <w:fldChar w:fldCharType="begin"/>
            </w:r>
            <w:r>
              <w:instrText xml:space="preserve"> HYPERLINK "http://../../../../Users/IlijaK/AppData/Local/Downloads/Tabele/Tabela%205.2.doc" \h </w:instrText>
            </w:r>
            <w:r>
              <w:fldChar w:fldCharType="separate"/>
            </w:r>
            <w:r>
              <w:rPr>
                <w:b/>
                <w:color w:val="0000FF"/>
                <w:u w:val="single"/>
              </w:rPr>
              <w:t>Прилог 8.2</w:t>
            </w:r>
            <w:r>
              <w:rPr>
                <w:b/>
                <w:color w:val="0000FF"/>
                <w:u w:val="single"/>
              </w:rPr>
              <w:fldChar w:fldCharType="end"/>
            </w:r>
            <w:r>
              <w:rPr>
                <w:b/>
              </w:rPr>
              <w:t xml:space="preserve">.  </w:t>
            </w:r>
            <w:r>
              <w:t>Књига предмета - (у документацији  и на сајту институције).</w:t>
            </w:r>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r>
        <w:br w:type="page"/>
      </w: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837AD5" w:rsidTr="00263861">
        <w:tc>
          <w:tcPr>
            <w:tcW w:w="9072" w:type="dxa"/>
            <w:shd w:val="clear" w:color="auto" w:fill="FFCC99"/>
          </w:tcPr>
          <w:p w:rsidR="00837AD5" w:rsidRDefault="00837AD5" w:rsidP="00263861">
            <w:pPr>
              <w:spacing w:before="200"/>
              <w:ind w:left="0" w:hanging="2"/>
            </w:pPr>
            <w:r>
              <w:rPr>
                <w:b/>
              </w:rPr>
              <w:lastRenderedPageBreak/>
              <w:t xml:space="preserve">Стандард 9. Наставно особље     </w:t>
            </w:r>
          </w:p>
          <w:p w:rsidR="00837AD5" w:rsidRDefault="00837AD5" w:rsidP="00263861">
            <w:pPr>
              <w:ind w:left="0" w:hanging="2"/>
            </w:pPr>
            <w:r>
              <w:t xml:space="preserve">За реализацију студијског програма обезбеђено је наставно особље са потребним научним, уметничким и стручним  квалификацијама. </w:t>
            </w:r>
          </w:p>
        </w:tc>
      </w:tr>
      <w:tr w:rsidR="00837AD5" w:rsidTr="00263861">
        <w:tc>
          <w:tcPr>
            <w:tcW w:w="9072" w:type="dxa"/>
          </w:tcPr>
          <w:p w:rsidR="00837AD5" w:rsidRDefault="00837AD5" w:rsidP="00837AD5">
            <w:pPr>
              <w:spacing w:after="0"/>
              <w:ind w:left="0" w:hanging="2"/>
            </w:pPr>
            <w:r>
              <w:t>На студијском програму мастер академских студија геодезије ангажовано је укупно 21 наставника и сарадника и то:</w:t>
            </w:r>
          </w:p>
          <w:p w:rsidR="00837AD5" w:rsidRDefault="00837AD5" w:rsidP="00837AD5">
            <w:pPr>
              <w:numPr>
                <w:ilvl w:val="0"/>
                <w:numId w:val="12"/>
              </w:numPr>
              <w:spacing w:after="0"/>
              <w:ind w:left="0" w:hanging="2"/>
            </w:pPr>
            <w:r>
              <w:t>2 редовна професора,</w:t>
            </w:r>
          </w:p>
          <w:p w:rsidR="00837AD5" w:rsidRDefault="00837AD5" w:rsidP="00837AD5">
            <w:pPr>
              <w:numPr>
                <w:ilvl w:val="0"/>
                <w:numId w:val="12"/>
              </w:numPr>
              <w:spacing w:before="0" w:after="0"/>
              <w:ind w:left="0" w:hanging="2"/>
            </w:pPr>
            <w:r>
              <w:t>3 ванредна професора,</w:t>
            </w:r>
          </w:p>
          <w:p w:rsidR="00837AD5" w:rsidRDefault="00837AD5" w:rsidP="00837AD5">
            <w:pPr>
              <w:numPr>
                <w:ilvl w:val="0"/>
                <w:numId w:val="12"/>
              </w:numPr>
              <w:spacing w:before="0" w:after="0"/>
              <w:ind w:left="0" w:hanging="2"/>
            </w:pPr>
            <w:r>
              <w:t>8 доцената,</w:t>
            </w:r>
          </w:p>
          <w:p w:rsidR="00837AD5" w:rsidRDefault="00837AD5" w:rsidP="00837AD5">
            <w:pPr>
              <w:numPr>
                <w:ilvl w:val="0"/>
                <w:numId w:val="12"/>
              </w:numPr>
              <w:spacing w:before="0" w:after="0"/>
              <w:ind w:left="0" w:hanging="2"/>
            </w:pPr>
            <w:r>
              <w:t>1 научног саветника</w:t>
            </w:r>
          </w:p>
          <w:p w:rsidR="00837AD5" w:rsidRDefault="00837AD5" w:rsidP="00837AD5">
            <w:pPr>
              <w:numPr>
                <w:ilvl w:val="0"/>
                <w:numId w:val="12"/>
              </w:numPr>
              <w:spacing w:before="0" w:after="0"/>
              <w:ind w:left="0" w:hanging="2"/>
            </w:pPr>
            <w:r>
              <w:t>2 научна сарадника</w:t>
            </w:r>
          </w:p>
          <w:p w:rsidR="00837AD5" w:rsidRDefault="00837AD5" w:rsidP="00837AD5">
            <w:pPr>
              <w:numPr>
                <w:ilvl w:val="0"/>
                <w:numId w:val="12"/>
              </w:numPr>
              <w:spacing w:before="0"/>
              <w:ind w:left="0" w:hanging="2"/>
            </w:pPr>
            <w:r>
              <w:t>5 асистената студената докторских студија.</w:t>
            </w:r>
          </w:p>
          <w:p w:rsidR="00837AD5" w:rsidRDefault="00837AD5" w:rsidP="00263861">
            <w:pPr>
              <w:spacing w:after="200"/>
              <w:ind w:left="0" w:hanging="2"/>
            </w:pPr>
            <w:r>
              <w:t>Научне компетенције и стручне квалификације наставника и сарадника одговарају њиховом задужењу у настави. Сви наставници имају најмање пет референци из уже научне области из које изводе наставу што укључује монографије, књиге, прегледне чланке, научне и стручне радове, уџбенике, практикуме или збирке задатака и софтверска решења.</w:t>
            </w:r>
          </w:p>
        </w:tc>
      </w:tr>
      <w:tr w:rsidR="00837AD5" w:rsidTr="00263861">
        <w:tc>
          <w:tcPr>
            <w:tcW w:w="9072" w:type="dxa"/>
          </w:tcPr>
          <w:p w:rsidR="00837AD5" w:rsidRDefault="00837AD5" w:rsidP="00837AD5">
            <w:pPr>
              <w:spacing w:after="0"/>
              <w:ind w:left="0" w:hanging="2"/>
              <w:rPr>
                <w:b/>
              </w:rPr>
            </w:pPr>
            <w:r>
              <w:rPr>
                <w:b/>
              </w:rPr>
              <w:t xml:space="preserve">Табеле и Прилози за стандард 9:  </w:t>
            </w:r>
          </w:p>
          <w:bookmarkStart w:id="16" w:name="_heading=h.1hmsyys" w:colFirst="0" w:colLast="0"/>
          <w:bookmarkEnd w:id="16"/>
          <w:p w:rsidR="00837AD5" w:rsidRDefault="00837AD5" w:rsidP="00263861">
            <w:pPr>
              <w:spacing w:before="0" w:after="0"/>
              <w:ind w:left="0" w:hanging="2"/>
            </w:pPr>
            <w:r>
              <w:fldChar w:fldCharType="begin"/>
            </w:r>
            <w:r>
              <w:instrText xml:space="preserve"> HYPERLINK "http://../../../../Users/IlijaK/AppData/Local/Downloads/Tabele/Tabela%209.1.docx" \h </w:instrText>
            </w:r>
            <w:r>
              <w:fldChar w:fldCharType="separate"/>
            </w:r>
            <w:r>
              <w:rPr>
                <w:b/>
                <w:color w:val="0000FF"/>
                <w:u w:val="single"/>
              </w:rPr>
              <w:t>Табела 9.1.</w:t>
            </w:r>
            <w:r>
              <w:rPr>
                <w:b/>
                <w:color w:val="0000FF"/>
                <w:u w:val="single"/>
              </w:rPr>
              <w:fldChar w:fldCharType="end"/>
            </w:r>
            <w:r>
              <w:t xml:space="preserve"> Научне, уметничке и стручне квалификације наставника и задужења у настави</w:t>
            </w:r>
          </w:p>
          <w:p w:rsidR="00837AD5" w:rsidRDefault="00837AD5" w:rsidP="00263861">
            <w:pPr>
              <w:spacing w:before="0" w:after="0"/>
              <w:ind w:left="0" w:hanging="2"/>
            </w:pPr>
            <w:r>
              <w:rPr>
                <w:b/>
                <w:color w:val="0000FF"/>
                <w:u w:val="single"/>
              </w:rPr>
              <w:t xml:space="preserve">Табела 9.1.а. </w:t>
            </w:r>
            <w:r>
              <w:t>Kњига наставника - студијски програм.....(назив програма)</w:t>
            </w:r>
            <w:r>
              <w:rPr>
                <w:color w:val="FF0000"/>
              </w:rPr>
              <w:t xml:space="preserve"> </w:t>
            </w:r>
          </w:p>
          <w:bookmarkStart w:id="17" w:name="_heading=h.41mghml" w:colFirst="0" w:colLast="0"/>
          <w:bookmarkEnd w:id="17"/>
          <w:p w:rsidR="00837AD5" w:rsidRDefault="00837AD5" w:rsidP="00263861">
            <w:pPr>
              <w:spacing w:before="0" w:after="0"/>
              <w:ind w:left="0" w:hanging="2"/>
            </w:pPr>
            <w:r>
              <w:fldChar w:fldCharType="begin"/>
            </w:r>
            <w:r>
              <w:instrText xml:space="preserve"> HYPERLINK "http://../../../../Users/IlijaK/AppData/Local/Downloads/Tabele/Tabela%209.2.doc" \h </w:instrText>
            </w:r>
            <w:r>
              <w:fldChar w:fldCharType="separate"/>
            </w:r>
            <w:r>
              <w:rPr>
                <w:b/>
                <w:color w:val="0000FF"/>
                <w:u w:val="single"/>
              </w:rPr>
              <w:t>Табела 9.2.</w:t>
            </w:r>
            <w:r>
              <w:rPr>
                <w:b/>
                <w:color w:val="0000FF"/>
                <w:u w:val="single"/>
              </w:rPr>
              <w:fldChar w:fldCharType="end"/>
            </w:r>
            <w:r>
              <w:t>Листа ангажованих наставника са пуним радним временом на студијском програму/свим програмима/друга ВУ.</w:t>
            </w:r>
          </w:p>
          <w:bookmarkStart w:id="18" w:name="_heading=h.2grqrue" w:colFirst="0" w:colLast="0"/>
          <w:bookmarkEnd w:id="18"/>
          <w:p w:rsidR="00837AD5" w:rsidRDefault="00837AD5" w:rsidP="00263861">
            <w:pPr>
              <w:spacing w:before="0" w:after="0"/>
              <w:ind w:left="0" w:hanging="2"/>
            </w:pPr>
            <w:r>
              <w:fldChar w:fldCharType="begin"/>
            </w:r>
            <w:r>
              <w:instrText xml:space="preserve"> HYPERLINK "http://../../../../Users/IlijaK/AppData/Local/Downloads/Tabele/Tabela%209.3.doc" \h </w:instrText>
            </w:r>
            <w:r>
              <w:fldChar w:fldCharType="separate"/>
            </w:r>
            <w:r>
              <w:rPr>
                <w:b/>
                <w:color w:val="0000FF"/>
                <w:u w:val="single"/>
              </w:rPr>
              <w:t>Табела 9.3.</w:t>
            </w:r>
            <w:r>
              <w:rPr>
                <w:b/>
                <w:color w:val="0000FF"/>
                <w:u w:val="single"/>
              </w:rPr>
              <w:fldChar w:fldCharType="end"/>
            </w:r>
            <w:r>
              <w:rPr>
                <w:color w:val="FF0000"/>
              </w:rPr>
              <w:t xml:space="preserve"> </w:t>
            </w:r>
            <w:r>
              <w:t>Листа наставника ангажованих са непуним радним временом на студијском програму/свим програмима/друга ВУ.</w:t>
            </w:r>
          </w:p>
          <w:bookmarkStart w:id="19" w:name="_heading=h.vx1227" w:colFirst="0" w:colLast="0"/>
          <w:bookmarkEnd w:id="19"/>
          <w:p w:rsidR="00837AD5" w:rsidRDefault="00837AD5" w:rsidP="00263861">
            <w:pPr>
              <w:spacing w:before="0" w:after="0"/>
              <w:ind w:left="0" w:hanging="2"/>
            </w:pPr>
            <w:r>
              <w:fldChar w:fldCharType="begin"/>
            </w:r>
            <w:r>
              <w:instrText xml:space="preserve"> HYPERLINK "http://../../../../Users/IlijaK/AppData/Local/Downloads/Tabele/Tabela%209.4.doc" \h </w:instrText>
            </w:r>
            <w:r>
              <w:fldChar w:fldCharType="separate"/>
            </w:r>
            <w:r>
              <w:rPr>
                <w:b/>
                <w:color w:val="0000FF"/>
                <w:u w:val="single"/>
              </w:rPr>
              <w:t>Табела 9.4.</w:t>
            </w:r>
            <w:r>
              <w:rPr>
                <w:b/>
                <w:color w:val="0000FF"/>
                <w:u w:val="single"/>
              </w:rPr>
              <w:fldChar w:fldCharType="end"/>
            </w:r>
            <w:r>
              <w:t xml:space="preserve"> Листа осталих ангажованих наставника  - допунски рад  на студијском програму/свим програмима/друга ВУ.</w:t>
            </w:r>
          </w:p>
          <w:bookmarkStart w:id="20" w:name="_heading=h.3fwokq0" w:colFirst="0" w:colLast="0"/>
          <w:bookmarkEnd w:id="20"/>
          <w:p w:rsidR="00837AD5" w:rsidRDefault="00837AD5" w:rsidP="00263861">
            <w:pPr>
              <w:spacing w:before="0" w:after="0"/>
              <w:ind w:left="0" w:hanging="2"/>
            </w:pPr>
            <w:r>
              <w:fldChar w:fldCharType="begin"/>
            </w:r>
            <w:r>
              <w:instrText xml:space="preserve"> HYPERLINK "http://../../../../Users/IlijaK/AppData/Local/Downloads/Tabele/Tabela%209.5.doc" \h </w:instrText>
            </w:r>
            <w:r>
              <w:fldChar w:fldCharType="separate"/>
            </w:r>
            <w:r>
              <w:rPr>
                <w:b/>
                <w:color w:val="0000FF"/>
                <w:u w:val="single"/>
              </w:rPr>
              <w:t xml:space="preserve">Табела 9.5. </w:t>
            </w:r>
            <w:r>
              <w:rPr>
                <w:b/>
                <w:color w:val="0000FF"/>
                <w:u w:val="single"/>
              </w:rPr>
              <w:fldChar w:fldCharType="end"/>
            </w:r>
            <w:r>
              <w:rPr>
                <w:color w:val="FF0000"/>
              </w:rPr>
              <w:t xml:space="preserve"> </w:t>
            </w:r>
            <w:r>
              <w:t>Листа сарадника ангажованих са пуним радним временом на студијском програму/свим програмима/друга ВУ.</w:t>
            </w:r>
          </w:p>
          <w:bookmarkStart w:id="21" w:name="_heading=h.1v1yuxt" w:colFirst="0" w:colLast="0"/>
          <w:bookmarkEnd w:id="21"/>
          <w:p w:rsidR="00837AD5" w:rsidRDefault="00837AD5" w:rsidP="00263861">
            <w:pPr>
              <w:spacing w:before="0" w:after="0"/>
              <w:ind w:left="0" w:hanging="2"/>
            </w:pPr>
            <w:r>
              <w:fldChar w:fldCharType="begin"/>
            </w:r>
            <w:r>
              <w:instrText xml:space="preserve"> HYPERLINK "http://../../../../Users/IlijaK/AppData/Local/Downloads/Tabele/Tabela%209.6.doc" \h </w:instrText>
            </w:r>
            <w:r>
              <w:fldChar w:fldCharType="separate"/>
            </w:r>
            <w:r>
              <w:rPr>
                <w:b/>
                <w:color w:val="0000FF"/>
                <w:u w:val="single"/>
              </w:rPr>
              <w:t xml:space="preserve">Табела 9.6. </w:t>
            </w:r>
            <w:r>
              <w:rPr>
                <w:b/>
                <w:color w:val="0000FF"/>
                <w:u w:val="single"/>
              </w:rPr>
              <w:fldChar w:fldCharType="end"/>
            </w:r>
            <w:r>
              <w:rPr>
                <w:color w:val="FF0000"/>
              </w:rPr>
              <w:t xml:space="preserve"> </w:t>
            </w:r>
            <w:r>
              <w:t>Листа сарадника ангажованих са непуним радним временом на студијском програму/свим програмима/друга ВУ.</w:t>
            </w:r>
          </w:p>
          <w:bookmarkStart w:id="22" w:name="_heading=h.4f1mdlm" w:colFirst="0" w:colLast="0"/>
          <w:bookmarkEnd w:id="22"/>
          <w:p w:rsidR="00837AD5" w:rsidRDefault="00837AD5" w:rsidP="00263861">
            <w:pPr>
              <w:spacing w:before="0" w:after="0"/>
              <w:ind w:left="0" w:hanging="2"/>
            </w:pPr>
            <w:r>
              <w:fldChar w:fldCharType="begin"/>
            </w:r>
            <w:r>
              <w:instrText xml:space="preserve"> HYPERLINK "http://../../../../Users/IlijaK/AppData/Local/Downloads/Tabele/Tabela%209.7.doc" \h </w:instrText>
            </w:r>
            <w:r>
              <w:fldChar w:fldCharType="separate"/>
            </w:r>
            <w:r>
              <w:rPr>
                <w:b/>
                <w:color w:val="0000FF"/>
                <w:u w:val="single"/>
              </w:rPr>
              <w:t>Табела 9.7.</w:t>
            </w:r>
            <w:r>
              <w:rPr>
                <w:b/>
                <w:color w:val="0000FF"/>
                <w:u w:val="single"/>
              </w:rPr>
              <w:fldChar w:fldCharType="end"/>
            </w:r>
            <w:r>
              <w:t xml:space="preserve"> Листа осталих ангажованих сарадника - допунски рад на студијском програму/свим програмима/друга ВУ.</w:t>
            </w:r>
          </w:p>
          <w:bookmarkStart w:id="23" w:name="_heading=h.2u6wntf" w:colFirst="0" w:colLast="0"/>
          <w:bookmarkEnd w:id="23"/>
          <w:p w:rsidR="00837AD5" w:rsidRDefault="00837AD5" w:rsidP="00263861">
            <w:pPr>
              <w:pBdr>
                <w:bottom w:val="single" w:sz="6" w:space="1" w:color="000000"/>
              </w:pBdr>
              <w:tabs>
                <w:tab w:val="left" w:pos="567"/>
              </w:tabs>
              <w:spacing w:before="0" w:after="0"/>
              <w:ind w:left="0" w:hanging="2"/>
            </w:pPr>
            <w:r>
              <w:fldChar w:fldCharType="begin"/>
            </w:r>
            <w:r>
              <w:instrText xml:space="preserve"> HYPERLINK "http://../../../../Users/IlijaK/AppData/Local/Downloads/Tabele/Tabela%209.8.docx" \h </w:instrText>
            </w:r>
            <w:r>
              <w:fldChar w:fldCharType="separate"/>
            </w:r>
            <w:r>
              <w:rPr>
                <w:b/>
                <w:color w:val="0000FF"/>
                <w:u w:val="single"/>
              </w:rPr>
              <w:t>Табела 9.8.</w:t>
            </w:r>
            <w:r>
              <w:rPr>
                <w:b/>
                <w:color w:val="0000FF"/>
                <w:u w:val="single"/>
              </w:rPr>
              <w:fldChar w:fldCharType="end"/>
            </w:r>
            <w:r>
              <w:t xml:space="preserve"> 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bookmarkStart w:id="24" w:name="_heading=h.19c6y18" w:colFirst="0" w:colLast="0"/>
          <w:bookmarkEnd w:id="24"/>
          <w:p w:rsidR="00837AD5" w:rsidRDefault="00837AD5" w:rsidP="00263861">
            <w:pPr>
              <w:spacing w:before="0" w:after="0"/>
              <w:ind w:left="0" w:hanging="2"/>
            </w:pPr>
            <w:r>
              <w:fldChar w:fldCharType="begin"/>
            </w:r>
            <w:r>
              <w:instrText xml:space="preserve"> HYPERLINK "http://../../../../Users/IlijaK/AppData/Local/Downloads/Prilozi/Prilog%209.1%20EPB%20PURS" \h </w:instrText>
            </w:r>
            <w:r>
              <w:fldChar w:fldCharType="separate"/>
            </w:r>
            <w:r>
              <w:rPr>
                <w:b/>
                <w:color w:val="0000FF"/>
                <w:u w:val="single"/>
              </w:rPr>
              <w:t>Прилог 9.1.</w:t>
            </w:r>
            <w:r>
              <w:rPr>
                <w:b/>
                <w:color w:val="0000FF"/>
                <w:u w:val="single"/>
              </w:rPr>
              <w:fldChar w:fldCharType="end"/>
            </w:r>
            <w:r>
              <w:t xml:space="preserve"> Изводи из електронске базе података (ЕБП) пореске управе републике Србије (ПУРС) са потписом и печатом и то у електронској и папирној форми уз Захтев.</w:t>
            </w:r>
          </w:p>
          <w:bookmarkStart w:id="25" w:name="_heading=h.3tbugp1" w:colFirst="0" w:colLast="0"/>
          <w:bookmarkEnd w:id="25"/>
          <w:p w:rsidR="00837AD5" w:rsidRDefault="00837AD5" w:rsidP="00263861">
            <w:pPr>
              <w:spacing w:before="0" w:after="0"/>
              <w:ind w:left="0" w:hanging="2"/>
            </w:pPr>
            <w:r>
              <w:fldChar w:fldCharType="begin"/>
            </w:r>
            <w:r>
              <w:instrText xml:space="preserve"> HYPERLINK "http://../../../../Users/IlijaK/AppData/Local/Downloads/Prilozi/Prilog%209.2.docx" \h </w:instrText>
            </w:r>
            <w:r>
              <w:fldChar w:fldCharType="separate"/>
            </w:r>
            <w:r>
              <w:rPr>
                <w:b/>
                <w:color w:val="0000FF"/>
                <w:u w:val="single"/>
              </w:rPr>
              <w:t>Прилог 9.2.</w:t>
            </w:r>
            <w:r>
              <w:rPr>
                <w:b/>
                <w:color w:val="0000FF"/>
                <w:u w:val="single"/>
              </w:rPr>
              <w:fldChar w:fldCharType="end"/>
            </w:r>
            <w:r>
              <w:rPr>
                <w:color w:val="FF0000"/>
              </w:rPr>
              <w:t xml:space="preserve"> </w:t>
            </w:r>
            <w:r>
              <w:t>Уговори о раду, избори у звања, дипломе, сагласности, изјаве, МА и М1/М2, наставника са пуним радним временом на студијском програму/свим програмима/друга ВУ.</w:t>
            </w:r>
          </w:p>
          <w:bookmarkStart w:id="26" w:name="_heading=h.28h4qwu" w:colFirst="0" w:colLast="0"/>
          <w:bookmarkEnd w:id="26"/>
          <w:p w:rsidR="00837AD5" w:rsidRDefault="00837AD5" w:rsidP="00263861">
            <w:pPr>
              <w:spacing w:before="0" w:after="0"/>
              <w:ind w:left="0" w:hanging="2"/>
              <w:jc w:val="left"/>
            </w:pPr>
            <w:r>
              <w:fldChar w:fldCharType="begin"/>
            </w:r>
            <w:r>
              <w:instrText xml:space="preserve"> HYPERLINK "http://../../../../Users/IlijaK/AppData/Local/Downloads/Prilozi/Prilog%209.3.docx" \h </w:instrText>
            </w:r>
            <w:r>
              <w:fldChar w:fldCharType="separate"/>
            </w:r>
            <w:r>
              <w:rPr>
                <w:b/>
                <w:color w:val="0000FF"/>
                <w:u w:val="single"/>
              </w:rPr>
              <w:t>Прилог 9.3.</w:t>
            </w:r>
            <w:r>
              <w:rPr>
                <w:b/>
                <w:color w:val="0000FF"/>
                <w:u w:val="single"/>
              </w:rPr>
              <w:fldChar w:fldCharType="end"/>
            </w:r>
            <w:r>
              <w:rPr>
                <w:color w:val="FF0000"/>
              </w:rPr>
              <w:t xml:space="preserve"> </w:t>
            </w:r>
            <w:r>
              <w:t>Уговори о раду, избори у звања, дипломе, сагласности, изјаве, МА и М1/М2, наставника са непуним радним временом на студијском програму/свим програмима/друга ВУ.</w:t>
            </w:r>
          </w:p>
          <w:bookmarkStart w:id="27" w:name="_heading=h.nmf14n" w:colFirst="0" w:colLast="0"/>
          <w:bookmarkEnd w:id="27"/>
          <w:p w:rsidR="00837AD5" w:rsidRDefault="00837AD5" w:rsidP="00263861">
            <w:pPr>
              <w:spacing w:before="0" w:after="0"/>
              <w:ind w:left="0" w:hanging="2"/>
            </w:pPr>
            <w:r>
              <w:fldChar w:fldCharType="begin"/>
            </w:r>
            <w:r>
              <w:instrText xml:space="preserve"> HYPERLINK "http://../../../../Users/IlijaK/AppData/Local/Downloads/Prilozi/Prilog%209.4.docx" \h </w:instrText>
            </w:r>
            <w:r>
              <w:fldChar w:fldCharType="separate"/>
            </w:r>
            <w:r>
              <w:rPr>
                <w:b/>
                <w:color w:val="0000FF"/>
                <w:u w:val="single"/>
              </w:rPr>
              <w:t>Прилог 9.4.</w:t>
            </w:r>
            <w:r>
              <w:rPr>
                <w:b/>
                <w:color w:val="0000FF"/>
                <w:u w:val="single"/>
              </w:rPr>
              <w:fldChar w:fldCharType="end"/>
            </w:r>
            <w:r>
              <w:rPr>
                <w:color w:val="FF0000"/>
              </w:rPr>
              <w:t xml:space="preserve"> </w:t>
            </w:r>
            <w:r>
              <w:t>Уговори оангажовању, избори у звања, дипломе, сагласности и изјаве, наставника  - допунски рад  на студијском програму/свим програмима/друга ВУ.</w:t>
            </w:r>
          </w:p>
          <w:bookmarkStart w:id="28" w:name="_heading=h.37m2jsg" w:colFirst="0" w:colLast="0"/>
          <w:bookmarkEnd w:id="28"/>
          <w:p w:rsidR="00837AD5" w:rsidRDefault="00837AD5" w:rsidP="00263861">
            <w:pPr>
              <w:spacing w:before="0" w:after="0"/>
              <w:ind w:left="0" w:hanging="2"/>
            </w:pPr>
            <w:r>
              <w:fldChar w:fldCharType="begin"/>
            </w:r>
            <w:r>
              <w:instrText xml:space="preserve"> HYPERLINK "http://../../../../Users/IlijaK/AppData/Local/Downloads/Prilozi/Prilog%209.5.docx" \h </w:instrText>
            </w:r>
            <w:r>
              <w:fldChar w:fldCharType="separate"/>
            </w:r>
            <w:r>
              <w:rPr>
                <w:b/>
                <w:color w:val="0000FF"/>
                <w:u w:val="single"/>
              </w:rPr>
              <w:t>Прилог 9.5.</w:t>
            </w:r>
            <w:r>
              <w:rPr>
                <w:b/>
                <w:color w:val="0000FF"/>
                <w:u w:val="single"/>
              </w:rPr>
              <w:fldChar w:fldCharType="end"/>
            </w:r>
            <w:r>
              <w:rPr>
                <w:color w:val="FF0000"/>
              </w:rPr>
              <w:t xml:space="preserve"> </w:t>
            </w:r>
            <w:r>
              <w:t>Уговори о раду, избори у звања, дипломе, сагласности, изјаве, МА и М1/М2, сарадника са пуним радним временом на студијском програму/свим програмима/друга ВУ.</w:t>
            </w:r>
          </w:p>
          <w:bookmarkStart w:id="29" w:name="_heading=h.1mrcu09" w:colFirst="0" w:colLast="0"/>
          <w:bookmarkEnd w:id="29"/>
          <w:p w:rsidR="00837AD5" w:rsidRDefault="00837AD5" w:rsidP="00263861">
            <w:pPr>
              <w:spacing w:before="0" w:after="0"/>
              <w:ind w:left="0" w:hanging="2"/>
            </w:pPr>
            <w:r>
              <w:fldChar w:fldCharType="begin"/>
            </w:r>
            <w:r>
              <w:instrText xml:space="preserve"> HYPERLINK "http://../../../../Users/IlijaK/AppData/Local/Downloads/Prilozi/Prilog%209.6.docx" \h </w:instrText>
            </w:r>
            <w:r>
              <w:fldChar w:fldCharType="separate"/>
            </w:r>
            <w:r>
              <w:rPr>
                <w:b/>
                <w:color w:val="0000FF"/>
                <w:u w:val="single"/>
              </w:rPr>
              <w:t>Прилог 9.6.</w:t>
            </w:r>
            <w:r>
              <w:rPr>
                <w:b/>
                <w:color w:val="0000FF"/>
                <w:u w:val="single"/>
              </w:rPr>
              <w:fldChar w:fldCharType="end"/>
            </w:r>
            <w:r>
              <w:rPr>
                <w:color w:val="FF0000"/>
              </w:rPr>
              <w:t xml:space="preserve"> </w:t>
            </w:r>
            <w:r>
              <w:t>Уговори о раду, избори у звања, дипломе, сагласности, изјаве, МА и М1/М2, сарадника са непуним</w:t>
            </w:r>
            <w:r>
              <w:rPr>
                <w:color w:val="FF0000"/>
              </w:rPr>
              <w:t xml:space="preserve"> </w:t>
            </w:r>
            <w:r>
              <w:t>радним временом на студијском програму/свим програмима/друга ВУ.</w:t>
            </w:r>
          </w:p>
          <w:bookmarkStart w:id="30" w:name="_heading=h.46r0co2" w:colFirst="0" w:colLast="0"/>
          <w:bookmarkEnd w:id="30"/>
          <w:p w:rsidR="00837AD5" w:rsidRDefault="00837AD5" w:rsidP="00263861">
            <w:pPr>
              <w:spacing w:before="0" w:after="0"/>
              <w:ind w:left="0" w:hanging="2"/>
            </w:pPr>
            <w:r>
              <w:fldChar w:fldCharType="begin"/>
            </w:r>
            <w:r>
              <w:instrText xml:space="preserve"> HYPERLINK "http://../../../../Users/IlijaK/AppData/Local/Downloads/Prilozi/Prilog%209.7.docx" \h </w:instrText>
            </w:r>
            <w:r>
              <w:fldChar w:fldCharType="separate"/>
            </w:r>
            <w:r>
              <w:rPr>
                <w:b/>
                <w:color w:val="0000FF"/>
                <w:u w:val="single"/>
              </w:rPr>
              <w:t>Прилог 9.7.</w:t>
            </w:r>
            <w:r>
              <w:rPr>
                <w:b/>
                <w:color w:val="0000FF"/>
                <w:u w:val="single"/>
              </w:rPr>
              <w:fldChar w:fldCharType="end"/>
            </w:r>
            <w:r>
              <w:rPr>
                <w:color w:val="FF0000"/>
              </w:rPr>
              <w:t xml:space="preserve"> </w:t>
            </w:r>
            <w:r>
              <w:t>Уговори о ангажовању, избори у звања, дипломе, сагласности и изјаве сарадника  - допунски рад  на студијском програму/свим програмима/друга ВУ.</w:t>
            </w:r>
          </w:p>
          <w:p w:rsidR="00837AD5" w:rsidRDefault="00837AD5" w:rsidP="00263861">
            <w:pPr>
              <w:spacing w:before="0" w:after="0"/>
              <w:ind w:left="0" w:hanging="2"/>
              <w:jc w:val="left"/>
            </w:pPr>
            <w:r>
              <w:rPr>
                <w:b/>
              </w:rPr>
              <w:t>Прилог 9.6.</w:t>
            </w:r>
            <w:r>
              <w:t xml:space="preserve"> Правилник о избору наставног особља на Установи.</w:t>
            </w:r>
          </w:p>
          <w:p w:rsidR="00837AD5" w:rsidRDefault="00837AD5" w:rsidP="00263861">
            <w:pPr>
              <w:spacing w:before="0" w:after="0"/>
              <w:ind w:left="0" w:hanging="2"/>
            </w:pPr>
            <w:r>
              <w:rPr>
                <w:b/>
              </w:rPr>
              <w:t>Прилог 9.7.</w:t>
            </w:r>
            <w:r>
              <w:t xml:space="preserve"> Уговори о ангажовању наставника из иностранства  на студијском програму;  </w:t>
            </w:r>
          </w:p>
          <w:p w:rsidR="00837AD5" w:rsidRDefault="00837AD5" w:rsidP="00263861">
            <w:pPr>
              <w:spacing w:before="0" w:after="0"/>
              <w:ind w:left="0" w:hanging="2"/>
            </w:pPr>
            <w:r>
              <w:rPr>
                <w:b/>
              </w:rPr>
              <w:t>Прилог 9.8.</w:t>
            </w:r>
            <w:r>
              <w:t xml:space="preserve"> Одлука Сената и Савета о избору гостујућег професора.</w:t>
            </w:r>
          </w:p>
          <w:p w:rsidR="00837AD5" w:rsidRDefault="00837AD5" w:rsidP="00263861">
            <w:pPr>
              <w:spacing w:before="0" w:after="0"/>
              <w:ind w:left="0" w:hanging="2"/>
              <w:rPr>
                <w:b/>
              </w:rPr>
            </w:pPr>
            <w:r>
              <w:rPr>
                <w:b/>
              </w:rPr>
              <w:t>Прилог 9.9.</w:t>
            </w:r>
            <w:r>
              <w:t xml:space="preserve"> Доказ о боравку за стране држављане издат од надлежног органа.</w:t>
            </w:r>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026"/>
      </w:tblGrid>
      <w:tr w:rsidR="00837AD5" w:rsidRPr="00837AD5" w:rsidTr="00837AD5">
        <w:trPr>
          <w:trHeight w:val="794"/>
        </w:trPr>
        <w:tc>
          <w:tcPr>
            <w:tcW w:w="9288" w:type="dxa"/>
            <w:tcBorders>
              <w:top w:val="single" w:sz="18" w:space="0" w:color="auto"/>
              <w:left w:val="single" w:sz="18" w:space="0" w:color="auto"/>
              <w:bottom w:val="single" w:sz="18" w:space="0" w:color="auto"/>
              <w:right w:val="single" w:sz="18" w:space="0" w:color="auto"/>
            </w:tcBorders>
            <w:shd w:val="clear" w:color="auto" w:fill="FABF8F" w:themeFill="accent6" w:themeFillTint="99"/>
            <w:vAlign w:val="center"/>
            <w:hideMark/>
          </w:tcPr>
          <w:p w:rsidR="00837AD5" w:rsidRPr="00837AD5" w:rsidRDefault="00837AD5" w:rsidP="00263861">
            <w:pPr>
              <w:ind w:left="0" w:hanging="2"/>
              <w:rPr>
                <w:szCs w:val="24"/>
                <w:lang w:val="sr-Cyrl-CS"/>
              </w:rPr>
            </w:pPr>
            <w:proofErr w:type="spellStart"/>
            <w:r w:rsidRPr="00837AD5">
              <w:rPr>
                <w:b/>
                <w:szCs w:val="24"/>
                <w:lang w:val="ru-RU"/>
              </w:rPr>
              <w:t>Стандард</w:t>
            </w:r>
            <w:proofErr w:type="spellEnd"/>
            <w:r w:rsidRPr="00837AD5">
              <w:rPr>
                <w:b/>
                <w:szCs w:val="24"/>
                <w:lang w:val="ru-RU"/>
              </w:rPr>
              <w:t xml:space="preserve"> 10: </w:t>
            </w:r>
            <w:r w:rsidRPr="00837AD5">
              <w:rPr>
                <w:b/>
                <w:szCs w:val="24"/>
                <w:lang w:val="sr-Cyrl-CS"/>
              </w:rPr>
              <w:t>Организациона и материјална средства</w:t>
            </w:r>
          </w:p>
        </w:tc>
      </w:tr>
      <w:tr w:rsidR="00837AD5" w:rsidTr="00263861">
        <w:tc>
          <w:tcPr>
            <w:tcW w:w="9288" w:type="dxa"/>
            <w:tcBorders>
              <w:top w:val="single" w:sz="18" w:space="0" w:color="auto"/>
              <w:left w:val="single" w:sz="18" w:space="0" w:color="auto"/>
              <w:bottom w:val="single" w:sz="18" w:space="0" w:color="auto"/>
              <w:right w:val="single" w:sz="18" w:space="0" w:color="auto"/>
            </w:tcBorders>
          </w:tcPr>
          <w:p w:rsidR="00837AD5" w:rsidRDefault="00837AD5" w:rsidP="00263861">
            <w:pPr>
              <w:ind w:left="0" w:hanging="2"/>
              <w:rPr>
                <w:lang w:val="sr-Cyrl-CS"/>
              </w:rPr>
            </w:pPr>
            <w:r>
              <w:rPr>
                <w:lang w:val="sr-Cyrl-CS"/>
              </w:rPr>
              <w:t xml:space="preserve">За извођење студијског програма Мастер академских студија Студијског програма Геоинформатика обезбеђени су људски, просторни, лабораторијски и библиотечки ресурси потребни за одвијање квалитетног наставно-истраживачког процеса. </w:t>
            </w:r>
          </w:p>
          <w:p w:rsidR="00837AD5" w:rsidRDefault="00837AD5" w:rsidP="00263861">
            <w:pPr>
              <w:ind w:left="0" w:hanging="2"/>
              <w:rPr>
                <w:lang w:val="sr-Cyrl-CS"/>
              </w:rPr>
            </w:pPr>
            <w:r>
              <w:rPr>
                <w:lang w:val="sr-Cyrl-CS"/>
              </w:rPr>
              <w:t xml:space="preserve">Грађевински факултет обавља образовну делатност у згради Техничких факултета у улици Булевар краља Александра број 73, катастарска парцела број 1987/1, ЗКУП 5, Катастарски операт Београд 2. Зграда је у државној својини и дата је на трајно коришћење Архитектонском, Грађевинском и Електротехничком факултету Универзитета у Београду. Зграда техничких факултета једна од најлепших грађевина у Београду. Подигнута је 1931. године, а изградња је почела 1926. Зграда је грађена према пројекту архитеката Николе Несторовића и Бранка Таназевића. Представља први наменски зидан објекат за смештај техничких факултета. Првобитна намена и данас је сачувана. Саграђена за потребе Високе техничке школе. Након исељења осталих техничких факултета зграду користе од свог оснивања, Грађевински, Електротехнички и Архитектонски факултет. Зграда има статус заштићеног културног добра и то споменика културе и добила је назив по наменским корисницима „Зграда Техничког факултета“ (Одлука о проглашењу за споменик културе је објављена у “Службеном гласнику РС” број 73/07). Власник зграде и земљишта на коме је она изграђена је Република Србија. У складу са договором са Електротехничким и Архитектонским факултетом, Грађевински факултет користи просторије на првом спрату, делу сутерена и на трећем спрату. </w:t>
            </w:r>
          </w:p>
          <w:p w:rsidR="00837AD5" w:rsidRDefault="00837AD5" w:rsidP="00263861">
            <w:pPr>
              <w:ind w:left="0" w:hanging="2"/>
              <w:rPr>
                <w:lang w:val="sr-Cyrl-CS"/>
              </w:rPr>
            </w:pPr>
            <w:r>
              <w:rPr>
                <w:lang w:val="sr-Cyrl-CS"/>
              </w:rPr>
              <w:t>У згради Техничких факултета Грађевински факултет има на располагању један амфитеатар „Милутин Миланковић“, учионице, лабораторије, наставничке кабинете, библиотеку са читаоницом, просторије за секретара, правну службу, рачуноводству, службе за студентска питања, техничку службу, центар за информационе техологије, рачунарске учионице и деканат Факултета.</w:t>
            </w:r>
          </w:p>
          <w:p w:rsidR="00837AD5" w:rsidRDefault="00837AD5" w:rsidP="00263861">
            <w:pPr>
              <w:ind w:left="0" w:hanging="2"/>
              <w:rPr>
                <w:lang w:val="sr-Cyrl-CS"/>
              </w:rPr>
            </w:pPr>
            <w:r>
              <w:rPr>
                <w:lang w:val="sr-Cyrl-CS"/>
              </w:rPr>
              <w:t xml:space="preserve">Осим простора у згради Техничких факултета, Грађевински факултет користи и део зграде Завода за физику на адреси Рузвелтова 1а заједно са Машинским и Електротехничким факултетом. У овој згради факултет има на располагању кабинете, учионицу и хидрауличку лабораторију. </w:t>
            </w:r>
          </w:p>
          <w:p w:rsidR="00837AD5" w:rsidRDefault="00837AD5" w:rsidP="00263861">
            <w:pPr>
              <w:ind w:left="0" w:hanging="2"/>
              <w:rPr>
                <w:lang w:val="sr-Cyrl-CS"/>
              </w:rPr>
            </w:pPr>
            <w:r>
              <w:rPr>
                <w:lang w:val="sr-Cyrl-CS"/>
              </w:rPr>
              <w:t>Грађевински факултет располаже укупно са 12216,9 м</w:t>
            </w:r>
            <w:r>
              <w:rPr>
                <w:vertAlign w:val="superscript"/>
                <w:lang w:val="sr-Cyrl-CS"/>
              </w:rPr>
              <w:t>2</w:t>
            </w:r>
            <w:r>
              <w:rPr>
                <w:lang w:val="sr-Cyrl-CS"/>
              </w:rPr>
              <w:t xml:space="preserve"> сопственог простора који задовољава потребе Факултета и по обиму и по структури. Стандарди за реализалицију наставе у погледу потребног простора одговарају предвиђеном броју студената износе </w:t>
            </w:r>
            <w:r>
              <w:rPr>
                <w:lang w:val="sr-Latn-RS"/>
              </w:rPr>
              <w:t>5</w:t>
            </w:r>
            <w:r>
              <w:rPr>
                <w:lang w:val="sr-Cyrl-CS"/>
              </w:rPr>
              <w:t>,</w:t>
            </w:r>
            <w:r>
              <w:rPr>
                <w:lang w:val="sr-Latn-RS"/>
              </w:rPr>
              <w:t>5</w:t>
            </w:r>
            <w:r>
              <w:rPr>
                <w:lang w:val="sr-Cyrl-CS"/>
              </w:rPr>
              <w:t xml:space="preserve"> м</w:t>
            </w:r>
            <w:r>
              <w:rPr>
                <w:vertAlign w:val="superscript"/>
                <w:lang w:val="sr-Cyrl-CS"/>
              </w:rPr>
              <w:t>2</w:t>
            </w:r>
            <w:r>
              <w:rPr>
                <w:lang w:val="sr-Cyrl-CS"/>
              </w:rPr>
              <w:t xml:space="preserve"> бруто површине по студенту. Радни простор за наставнике и сараднике састоји се из 98 кабинета укупне површине 2277,81 м</w:t>
            </w:r>
            <w:r>
              <w:rPr>
                <w:vertAlign w:val="superscript"/>
                <w:lang w:val="sr-Cyrl-CS"/>
              </w:rPr>
              <w:t>2</w:t>
            </w:r>
            <w:r>
              <w:rPr>
                <w:lang w:val="sr-Cyrl-CS"/>
              </w:rPr>
              <w:t>, што износи преко 15 м</w:t>
            </w:r>
            <w:r>
              <w:rPr>
                <w:vertAlign w:val="superscript"/>
                <w:lang w:val="sr-Cyrl-CS"/>
              </w:rPr>
              <w:t>2</w:t>
            </w:r>
            <w:r>
              <w:rPr>
                <w:lang w:val="sr-Cyrl-CS"/>
              </w:rPr>
              <w:t xml:space="preserve"> површине по наставнику односно сараднику. Укупан број расположивих радних места у амфитеатру, слушаоници, учионицама, салама, компјутерским учионицама, лабораторијама за наставу и читаоници на Факултету је 2136 места. Детаљна спецификација простора и опреме приказана је у Табели 10.</w:t>
            </w:r>
            <w:r>
              <w:rPr>
                <w:lang w:val="sr-Latn-RS"/>
              </w:rPr>
              <w:t>1</w:t>
            </w:r>
            <w:r>
              <w:rPr>
                <w:lang w:val="sr-Cyrl-CS"/>
              </w:rPr>
              <w:t xml:space="preserve">. Приступ просторијама је омогућен особама са отежаним кретањем.  </w:t>
            </w:r>
          </w:p>
          <w:p w:rsidR="00837AD5" w:rsidRDefault="00837AD5" w:rsidP="00263861">
            <w:pPr>
              <w:ind w:left="0" w:hanging="2"/>
              <w:rPr>
                <w:lang w:val="sr-Cyrl-CS"/>
              </w:rPr>
            </w:pPr>
            <w:r>
              <w:rPr>
                <w:lang w:val="sr-Cyrl-CS"/>
              </w:rPr>
              <w:t>Факултет поседује вредну и савремену техничку опрему (рачунарску мрежу којом су повезане све учионице и кабинети, рачунски центар, сервере, рачунарске лабораторије, лабораторије за наставу). Од укупног броја просторија у којима се одржава настава, 70% је опремљено са фиксним пројекторима и прикључцима на рачунарску мрежу факултета, односно 1642 места налази се у салама са пројекторима у односу на укупних 2136 расположивих места (77%).</w:t>
            </w:r>
          </w:p>
          <w:p w:rsidR="00837AD5" w:rsidRDefault="00837AD5" w:rsidP="00263861">
            <w:pPr>
              <w:ind w:left="0" w:hanging="2"/>
              <w:rPr>
                <w:lang w:val="sr-Cyrl-CS"/>
              </w:rPr>
            </w:pPr>
            <w:r>
              <w:rPr>
                <w:lang w:val="sr-Cyrl-CS"/>
              </w:rPr>
              <w:t xml:space="preserve">Факултет поседује библиотеку са више од 40000 библиотечких јединица (од тога: више од 36000 књига, 390 наслова страних и 77 наслова домаћих часописа, 541 магистарски рад, 4 специјалистичка рада и 293 докторске дисертације) од којих је више стотина наслова из области геодетског инжењерства, читаоницу за студенте са 58 места и наставничку читаоницу са 8 места. Кроз академску рачунарску мржу Србије и кроз систем за обједињену библиотечку набавку КОБСОН, запосленима и студентима омогућен је несметан приступ великом броју научних и стручних часописа из свих области грађевинарства, геодезије, геоинформатике </w:t>
            </w:r>
            <w:r>
              <w:rPr>
                <w:lang w:val="sr-Cyrl-RS"/>
              </w:rPr>
              <w:t xml:space="preserve"> </w:t>
            </w:r>
            <w:r>
              <w:rPr>
                <w:lang w:val="sr-Cyrl-CS"/>
              </w:rPr>
              <w:t xml:space="preserve">и </w:t>
            </w:r>
            <w:r>
              <w:rPr>
                <w:lang w:val="sr-Cyrl-CS"/>
              </w:rPr>
              <w:lastRenderedPageBreak/>
              <w:t>других области.</w:t>
            </w:r>
          </w:p>
          <w:p w:rsidR="00837AD5" w:rsidRDefault="00837AD5" w:rsidP="00263861">
            <w:pPr>
              <w:ind w:left="0" w:hanging="2"/>
              <w:rPr>
                <w:lang w:val="sr-Cyrl-CS"/>
              </w:rPr>
            </w:pPr>
            <w:r>
              <w:rPr>
                <w:lang w:val="sr-Cyrl-CS"/>
              </w:rPr>
              <w:t>Грађевински факултет обезбеђује покривеност свих предмета Мастер академских студија Студијског програма Геоинформатика одговарајућом уџбеничком литературом, училима и помоћним средствима која су расположива на време и у довољном броју за нормално одвијање наставног процеса тог студијског програма.</w:t>
            </w:r>
          </w:p>
          <w:p w:rsidR="00837AD5" w:rsidRDefault="00837AD5" w:rsidP="00263861">
            <w:pPr>
              <w:ind w:left="0" w:hanging="2"/>
              <w:rPr>
                <w:lang w:val="sr-Cyrl-CS"/>
              </w:rPr>
            </w:pPr>
            <w:r>
              <w:rPr>
                <w:lang w:val="sr-Cyrl-CS"/>
              </w:rPr>
              <w:t xml:space="preserve">Рачунарске учионице и лабораторије на факултету имају укупно 193 места са рачунарима на којима је инсталиран сав релевантан лиценциран софтвер потребан у процесу наставе и са приступом Интернету. Наставнички кабинети такође су опремљени одговара¬јућом рачунарском опремом (рачунари, штампачи, скенери итд.). Свим запосленима и студентима на располагању су услуге бесплатног бежичног интернета </w:t>
            </w:r>
            <w:r>
              <w:rPr>
                <w:i/>
                <w:lang w:val="sr-Cyrl-CS"/>
              </w:rPr>
              <w:t>eduroam (educational roaming)</w:t>
            </w:r>
            <w:r>
              <w:rPr>
                <w:lang w:val="sr-Cyrl-CS"/>
              </w:rPr>
              <w:t xml:space="preserve"> сервис за бесплатан приступ Интернету, који наставници и студенти могу користити на многим образовним и научно-истраживачким институцијама у свету.</w:t>
            </w:r>
          </w:p>
          <w:p w:rsidR="00837AD5" w:rsidRDefault="00837AD5" w:rsidP="00263861">
            <w:pPr>
              <w:ind w:left="0" w:hanging="2"/>
              <w:rPr>
                <w:lang w:val="sr-Cyrl-CS"/>
              </w:rPr>
            </w:pPr>
            <w:r>
              <w:rPr>
                <w:lang w:val="sr-Cyrl-CS"/>
              </w:rPr>
              <w:t>За одржавање свих рачунарских места задужен је Центар за информационе технологије, унутар кога ради и Центар за плотовање. Фотокопирница је организациони део Опште службе факултета.</w:t>
            </w:r>
          </w:p>
          <w:p w:rsidR="00837AD5" w:rsidRDefault="00837AD5" w:rsidP="00263861">
            <w:pPr>
              <w:ind w:left="0" w:hanging="2"/>
              <w:rPr>
                <w:lang w:val="sr-Cyrl-CS"/>
              </w:rPr>
            </w:pPr>
            <w:r>
              <w:rPr>
                <w:lang w:val="sr-Cyrl-CS"/>
              </w:rPr>
              <w:t>Грађевински факултет има укупно 24 лабораторије површине преко 1000 м</w:t>
            </w:r>
            <w:r>
              <w:rPr>
                <w:vertAlign w:val="superscript"/>
                <w:lang w:val="sr-Cyrl-CS"/>
              </w:rPr>
              <w:t>2</w:t>
            </w:r>
            <w:r>
              <w:rPr>
                <w:lang w:val="sr-Cyrl-CS"/>
              </w:rPr>
              <w:t>, од којих је њих 5 акредитовано код националног акредиатционог тела према стандарду ИСО 17025, и то: лабораторија за материјале, лабораторија за конструкције, лабораторија за механику тла, лабораторија за коловозне конструкције и метролошка лабораторија за еталонирање мерила угла и дужине. Ове лаборатрорије пружају драгоцени допринос настави и истраживањима. Грађевински факултет нема друге наставно-научне и стручне базе.</w:t>
            </w:r>
          </w:p>
          <w:p w:rsidR="00837AD5" w:rsidRDefault="00837AD5" w:rsidP="00263861">
            <w:pPr>
              <w:ind w:left="0" w:hanging="2"/>
              <w:rPr>
                <w:lang w:val="sr-Latn-RS"/>
              </w:rPr>
            </w:pPr>
          </w:p>
        </w:tc>
      </w:tr>
      <w:tr w:rsidR="00837AD5" w:rsidTr="00263861">
        <w:tc>
          <w:tcPr>
            <w:tcW w:w="9288" w:type="dxa"/>
            <w:tcBorders>
              <w:top w:val="single" w:sz="18" w:space="0" w:color="auto"/>
              <w:left w:val="single" w:sz="18" w:space="0" w:color="auto"/>
              <w:bottom w:val="single" w:sz="18" w:space="0" w:color="auto"/>
              <w:right w:val="single" w:sz="18" w:space="0" w:color="auto"/>
            </w:tcBorders>
            <w:hideMark/>
          </w:tcPr>
          <w:p w:rsidR="00837AD5" w:rsidRDefault="00D64FC1" w:rsidP="00263861">
            <w:pPr>
              <w:ind w:left="0" w:hanging="2"/>
              <w:rPr>
                <w:szCs w:val="22"/>
                <w:lang w:val="sr-Cyrl-CS"/>
              </w:rPr>
            </w:pPr>
            <w:hyperlink r:id="rId12" w:history="1">
              <w:r w:rsidR="00837AD5">
                <w:rPr>
                  <w:rStyle w:val="Hyperlink"/>
                  <w:b/>
                  <w:szCs w:val="22"/>
                  <w:lang w:val="sr-Latn-RS"/>
                </w:rPr>
                <w:t xml:space="preserve">Табела </w:t>
              </w:r>
              <w:r w:rsidR="00837AD5">
                <w:rPr>
                  <w:rStyle w:val="Hyperlink"/>
                  <w:b/>
                  <w:szCs w:val="22"/>
                  <w:lang w:val="sr-Cyrl-CS"/>
                </w:rPr>
                <w:t>10</w:t>
              </w:r>
              <w:r w:rsidR="00837AD5">
                <w:rPr>
                  <w:rStyle w:val="Hyperlink"/>
                  <w:b/>
                  <w:szCs w:val="22"/>
                  <w:lang w:val="sr-Latn-RS"/>
                </w:rPr>
                <w:t>.</w:t>
              </w:r>
              <w:r w:rsidR="00837AD5">
                <w:rPr>
                  <w:rStyle w:val="Hyperlink"/>
                  <w:b/>
                  <w:szCs w:val="22"/>
                  <w:lang w:val="sr-Cyrl-CS"/>
                </w:rPr>
                <w:t>1.</w:t>
              </w:r>
            </w:hyperlink>
            <w:r w:rsidR="00837AD5">
              <w:rPr>
                <w:szCs w:val="22"/>
                <w:lang w:val="sr-Latn-RS"/>
              </w:rPr>
              <w:t xml:space="preserve"> Листа просторија </w:t>
            </w:r>
            <w:r w:rsidR="00837AD5">
              <w:rPr>
                <w:szCs w:val="22"/>
                <w:lang w:val="sr-Cyrl-CS"/>
              </w:rPr>
              <w:t>са површином у високошколској установи у којој се изводи настава на студијском програму:</w:t>
            </w:r>
          </w:p>
          <w:p w:rsidR="00837AD5" w:rsidRDefault="00D64FC1" w:rsidP="00263861">
            <w:pPr>
              <w:ind w:left="0" w:hanging="2"/>
              <w:rPr>
                <w:szCs w:val="22"/>
                <w:lang w:val="ru-RU"/>
              </w:rPr>
            </w:pPr>
            <w:hyperlink r:id="rId13" w:history="1">
              <w:r w:rsidR="00837AD5">
                <w:rPr>
                  <w:rStyle w:val="Hyperlink"/>
                  <w:b/>
                  <w:szCs w:val="22"/>
                  <w:lang w:val="sr-Latn-RS"/>
                </w:rPr>
                <w:t xml:space="preserve">Табела </w:t>
              </w:r>
              <w:r w:rsidR="00837AD5">
                <w:rPr>
                  <w:rStyle w:val="Hyperlink"/>
                  <w:b/>
                  <w:szCs w:val="22"/>
                  <w:lang w:val="sr-Cyrl-CS"/>
                </w:rPr>
                <w:t>10</w:t>
              </w:r>
              <w:r w:rsidR="00837AD5">
                <w:rPr>
                  <w:rStyle w:val="Hyperlink"/>
                  <w:b/>
                  <w:szCs w:val="22"/>
                  <w:lang w:val="sr-Latn-RS"/>
                </w:rPr>
                <w:t>.</w:t>
              </w:r>
              <w:r w:rsidR="00837AD5">
                <w:rPr>
                  <w:rStyle w:val="Hyperlink"/>
                  <w:b/>
                  <w:szCs w:val="22"/>
                  <w:lang w:val="sr-Cyrl-CS"/>
                </w:rPr>
                <w:t>2.</w:t>
              </w:r>
            </w:hyperlink>
            <w:r w:rsidR="00837AD5">
              <w:rPr>
                <w:szCs w:val="22"/>
                <w:lang w:val="sr-Latn-RS"/>
              </w:rPr>
              <w:t xml:space="preserve"> </w:t>
            </w:r>
            <w:r w:rsidR="00837AD5">
              <w:rPr>
                <w:szCs w:val="22"/>
                <w:lang w:val="sr-Cyrl-CS"/>
              </w:rPr>
              <w:t>Листа опреме з</w:t>
            </w:r>
            <w:r w:rsidR="00837AD5">
              <w:rPr>
                <w:szCs w:val="22"/>
                <w:lang w:val="ru-RU"/>
              </w:rPr>
              <w:t xml:space="preserve">а </w:t>
            </w:r>
            <w:proofErr w:type="spellStart"/>
            <w:r w:rsidR="00837AD5">
              <w:rPr>
                <w:szCs w:val="22"/>
                <w:lang w:val="ru-RU"/>
              </w:rPr>
              <w:t>извођење</w:t>
            </w:r>
            <w:proofErr w:type="spellEnd"/>
            <w:r w:rsidR="00837AD5">
              <w:rPr>
                <w:szCs w:val="22"/>
                <w:lang w:val="ru-RU"/>
              </w:rPr>
              <w:t xml:space="preserve"> </w:t>
            </w:r>
            <w:proofErr w:type="spellStart"/>
            <w:r w:rsidR="00837AD5">
              <w:rPr>
                <w:szCs w:val="22"/>
                <w:lang w:val="ru-RU"/>
              </w:rPr>
              <w:t>студијског</w:t>
            </w:r>
            <w:proofErr w:type="spellEnd"/>
            <w:r w:rsidR="00837AD5">
              <w:rPr>
                <w:szCs w:val="22"/>
                <w:lang w:val="ru-RU"/>
              </w:rPr>
              <w:t xml:space="preserve"> </w:t>
            </w:r>
            <w:proofErr w:type="spellStart"/>
            <w:r w:rsidR="00837AD5">
              <w:rPr>
                <w:szCs w:val="22"/>
                <w:lang w:val="ru-RU"/>
              </w:rPr>
              <w:t>програма</w:t>
            </w:r>
            <w:proofErr w:type="spellEnd"/>
            <w:r w:rsidR="00837AD5">
              <w:rPr>
                <w:szCs w:val="22"/>
                <w:lang w:val="ru-RU"/>
              </w:rPr>
              <w:t>.</w:t>
            </w:r>
          </w:p>
          <w:p w:rsidR="00837AD5" w:rsidRDefault="00D64FC1" w:rsidP="00263861">
            <w:pPr>
              <w:ind w:left="0" w:hanging="2"/>
              <w:rPr>
                <w:szCs w:val="22"/>
                <w:lang w:val="sr-Cyrl-CS"/>
              </w:rPr>
            </w:pPr>
            <w:hyperlink r:id="rId14" w:history="1">
              <w:r w:rsidR="00837AD5">
                <w:rPr>
                  <w:rStyle w:val="Hyperlink"/>
                  <w:b/>
                  <w:szCs w:val="22"/>
                  <w:lang w:val="sr-Cyrl-CS"/>
                </w:rPr>
                <w:t>Табела 10.3.</w:t>
              </w:r>
            </w:hyperlink>
            <w:r w:rsidR="00837AD5">
              <w:rPr>
                <w:szCs w:val="22"/>
                <w:lang w:val="sr-Cyrl-CS"/>
              </w:rPr>
              <w:t xml:space="preserve"> Листа библиотечких јединица релевантних за студијски програм. </w:t>
            </w:r>
          </w:p>
          <w:p w:rsidR="00837AD5" w:rsidRDefault="00D64FC1" w:rsidP="00263861">
            <w:pPr>
              <w:ind w:left="0" w:hanging="2"/>
              <w:rPr>
                <w:szCs w:val="22"/>
                <w:lang w:val="sr-Cyrl-CS"/>
              </w:rPr>
            </w:pPr>
            <w:hyperlink r:id="rId15" w:history="1">
              <w:r w:rsidR="00837AD5">
                <w:rPr>
                  <w:rStyle w:val="Hyperlink"/>
                  <w:b/>
                  <w:szCs w:val="22"/>
                  <w:lang w:val="sr-Cyrl-CS"/>
                </w:rPr>
                <w:t>Табела 10.4</w:t>
              </w:r>
            </w:hyperlink>
            <w:r w:rsidR="00837AD5">
              <w:rPr>
                <w:b/>
                <w:szCs w:val="22"/>
                <w:lang w:val="sr-Cyrl-CS"/>
              </w:rPr>
              <w:t>.</w:t>
            </w:r>
            <w:r w:rsidR="00837AD5">
              <w:rPr>
                <w:szCs w:val="22"/>
                <w:lang w:val="sr-Cyrl-CS"/>
              </w:rPr>
              <w:t xml:space="preserve"> Листа </w:t>
            </w:r>
            <w:r w:rsidR="00837AD5">
              <w:rPr>
                <w:szCs w:val="22"/>
                <w:lang w:val="sr-Latn-RS"/>
              </w:rPr>
              <w:t>уџбени</w:t>
            </w:r>
            <w:r w:rsidR="00837AD5">
              <w:rPr>
                <w:szCs w:val="22"/>
                <w:lang w:val="sr-Cyrl-CS"/>
              </w:rPr>
              <w:t>ка  доступна студентима на студијском програму.</w:t>
            </w:r>
            <w:r w:rsidR="00837AD5">
              <w:rPr>
                <w:szCs w:val="22"/>
                <w:lang w:val="ru-RU"/>
              </w:rPr>
              <w:t xml:space="preserve"> </w:t>
            </w:r>
          </w:p>
          <w:p w:rsidR="00837AD5" w:rsidRDefault="00D64FC1" w:rsidP="00263861">
            <w:pPr>
              <w:pBdr>
                <w:bottom w:val="single" w:sz="6" w:space="1" w:color="auto"/>
              </w:pBdr>
              <w:ind w:left="0" w:hanging="2"/>
              <w:rPr>
                <w:szCs w:val="22"/>
                <w:lang w:val="sr-Cyrl-CS"/>
              </w:rPr>
            </w:pPr>
            <w:hyperlink r:id="rId16" w:history="1">
              <w:r w:rsidR="00837AD5">
                <w:rPr>
                  <w:rStyle w:val="Hyperlink"/>
                  <w:b/>
                  <w:szCs w:val="22"/>
                  <w:lang w:val="sr-Cyrl-CS"/>
                </w:rPr>
                <w:t>Табела 10.5.</w:t>
              </w:r>
            </w:hyperlink>
            <w:r w:rsidR="00837AD5">
              <w:rPr>
                <w:szCs w:val="22"/>
                <w:lang w:val="sr-Cyrl-CS"/>
              </w:rPr>
              <w:t xml:space="preserve"> Покривеност обавезних предмета литературом (књигама, збиркама, практикумима.., које се налазе у библиотеци или их има у продаји.</w:t>
            </w:r>
          </w:p>
          <w:p w:rsidR="00837AD5" w:rsidRDefault="00837AD5" w:rsidP="00263861">
            <w:pPr>
              <w:ind w:left="0" w:hanging="2"/>
              <w:rPr>
                <w:szCs w:val="22"/>
                <w:lang w:val="sr-Cyrl-CS"/>
              </w:rPr>
            </w:pPr>
            <w:r>
              <w:rPr>
                <w:b/>
                <w:szCs w:val="22"/>
                <w:lang w:val="sr-Cyrl-CS"/>
              </w:rPr>
              <w:t>Прилог 10.1.</w:t>
            </w:r>
            <w:r>
              <w:rPr>
                <w:szCs w:val="22"/>
                <w:lang w:val="sr-Cyrl-CS"/>
              </w:rPr>
              <w:t xml:space="preserve"> Доказ о власништву,  уговори о коришћењу или уговори о закупу.</w:t>
            </w:r>
          </w:p>
          <w:p w:rsidR="00837AD5" w:rsidRDefault="00837AD5" w:rsidP="00263861">
            <w:pPr>
              <w:ind w:left="0" w:hanging="2"/>
              <w:rPr>
                <w:szCs w:val="22"/>
                <w:lang w:val="sr-Cyrl-CS"/>
              </w:rPr>
            </w:pPr>
            <w:r>
              <w:rPr>
                <w:b/>
                <w:szCs w:val="22"/>
                <w:lang w:val="sr-Cyrl-CS"/>
              </w:rPr>
              <w:t>Прилог 10.2.</w:t>
            </w:r>
            <w:r>
              <w:rPr>
                <w:szCs w:val="22"/>
                <w:lang w:val="sr-Cyrl-CS"/>
              </w:rPr>
              <w:t xml:space="preserve"> Извод из књиге инвентара. </w:t>
            </w:r>
          </w:p>
          <w:p w:rsidR="00837AD5" w:rsidRDefault="00837AD5" w:rsidP="00263861">
            <w:pPr>
              <w:shd w:val="clear" w:color="auto" w:fill="FFFFFF"/>
              <w:ind w:left="0" w:hanging="2"/>
              <w:rPr>
                <w:sz w:val="22"/>
                <w:szCs w:val="22"/>
                <w:lang w:val="sr-Cyrl-CS"/>
              </w:rPr>
            </w:pPr>
            <w:r>
              <w:rPr>
                <w:b/>
                <w:szCs w:val="22"/>
                <w:lang w:val="sr-Cyrl-CS"/>
              </w:rPr>
              <w:t>Прилог 10.3.</w:t>
            </w:r>
            <w:r>
              <w:rPr>
                <w:szCs w:val="22"/>
                <w:lang w:val="sr-Cyrl-CS"/>
              </w:rPr>
              <w:t xml:space="preserve"> Доказ о поседовању информационе технологије, броја интернет прикључака и сл. (ови прилози су исти као прилози који се дају у документацији за акредитацију установе, уз програм се прилажу само у електронској верзији).</w:t>
            </w:r>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r>
        <w:br w:type="page"/>
      </w:r>
    </w:p>
    <w:p w:rsidR="00837AD5" w:rsidRDefault="00837AD5">
      <w:pPr>
        <w:suppressAutoHyphens w:val="0"/>
        <w:autoSpaceDE/>
        <w:autoSpaceDN/>
        <w:adjustRightInd/>
        <w:spacing w:line="240" w:lineRule="auto"/>
        <w:ind w:leftChars="0" w:left="0" w:firstLineChars="0" w:firstLine="0"/>
        <w:textDirection w:val="lrTb"/>
        <w:textAlignment w:val="auto"/>
        <w:outlineLvl w:val="9"/>
      </w:pPr>
    </w:p>
    <w:tbl>
      <w:tblPr>
        <w:tblStyle w:val="a"/>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837AD5" w:rsidTr="00263861">
        <w:tc>
          <w:tcPr>
            <w:tcW w:w="9072" w:type="dxa"/>
            <w:shd w:val="clear" w:color="auto" w:fill="FFCC99"/>
          </w:tcPr>
          <w:p w:rsidR="00837AD5" w:rsidRDefault="00837AD5" w:rsidP="00263861">
            <w:pPr>
              <w:spacing w:before="200"/>
              <w:ind w:left="0" w:hanging="2"/>
            </w:pPr>
            <w:r>
              <w:rPr>
                <w:b/>
              </w:rPr>
              <w:t xml:space="preserve">Стандард 11: Контрола квалитета     </w:t>
            </w:r>
          </w:p>
          <w:p w:rsidR="00837AD5" w:rsidRDefault="00837AD5" w:rsidP="00263861">
            <w:pPr>
              <w:ind w:left="0" w:hanging="2"/>
            </w:pPr>
            <w:r>
              <w:t>Контрола квалитета студијског програма спроводи се редовно и систематично путем самовредновања и спољашњом провером квалитета.</w:t>
            </w:r>
          </w:p>
        </w:tc>
      </w:tr>
      <w:tr w:rsidR="00837AD5" w:rsidTr="00263861">
        <w:tc>
          <w:tcPr>
            <w:tcW w:w="9072" w:type="dxa"/>
          </w:tcPr>
          <w:p w:rsidR="00837AD5" w:rsidRDefault="00837AD5" w:rsidP="00263861">
            <w:pPr>
              <w:spacing w:before="200"/>
              <w:ind w:left="0" w:hanging="2"/>
            </w:pPr>
            <w:r>
              <w:t>Контрола квалитета на факултету обавља се кроз рад 2 комисије: Комисија за обезбеђење и унапређење квалитета на Факултету и Комисија за праћење и унапређење квалитета наставе на Факултету, као сталних комисија Факултета предвиђених Сатутом факултета. Контролу квалитета студијског програма спроводи Комисија за праћење и унапређење квалитета наставе на Факултету, која се састоји од најмање 7 чланова.</w:t>
            </w:r>
          </w:p>
          <w:p w:rsidR="00837AD5" w:rsidRDefault="00837AD5" w:rsidP="00263861">
            <w:pPr>
              <w:ind w:left="0" w:hanging="2"/>
            </w:pPr>
            <w:r>
              <w:t>Рад комисија регулисан је Правилником о раду комисија за обезбеђење квалитета на Факултету. На основу предлога Комисија сачињен је и усвојен Акциони план којим су предвиђене активности за континуирано и систематично праћење и обезбеђење квалитета на Факултету који обухвата мере за унапређење квалитета наставе, наставног особља, оцењивања студената, уџбеника и литературе као и квалитета простора и опреме кроз процесе управљања, истраживања, ненаставне подршке, ресурсе, оцене студената.</w:t>
            </w:r>
          </w:p>
          <w:p w:rsidR="00837AD5" w:rsidRDefault="00837AD5" w:rsidP="00263861">
            <w:pPr>
              <w:ind w:left="0" w:hanging="2"/>
            </w:pPr>
            <w:r>
              <w:t>Контрола квалитета се обавља у унапред одређеним временским интервалима. Комисија за обезбеђење и унапређење квалитета на Факултету и Комисија за праћење и унапређење квалитета наставе су на основу сачињеног и спроведеног Плана рада, ажурираних стандарда и поступака за обезбеђење квалитета, сачиниле Извештај о самовредновању, у фебруару 2020. године, којим су процениле испуњеност стандарда квалитета на Грађевинском факултету. Спољашња провера квалитета кроз акредитацију се спроводи редовно.</w:t>
            </w:r>
          </w:p>
          <w:p w:rsidR="00837AD5" w:rsidRDefault="00837AD5" w:rsidP="00263861">
            <w:pPr>
              <w:ind w:left="0" w:hanging="2"/>
            </w:pPr>
            <w:r>
              <w:t>Реализација студијског програма се прати континуирано, док се једном годишње анализира стање и предлажу мере за унапређење квалитета курикулума, наставе, оцењивања студената, уџбеника и других наставних елемената.</w:t>
            </w:r>
          </w:p>
          <w:p w:rsidR="00837AD5" w:rsidRDefault="00837AD5" w:rsidP="00263861">
            <w:pPr>
              <w:ind w:left="0" w:hanging="2"/>
            </w:pPr>
            <w:r>
              <w:t xml:space="preserve">Студенти имају активну улогу у контроли квалитета студијског програма. Студентски парламент Грађевинског факултета учествује у великом броју активности везаним за наставни процес, а такође је и иницијатор за предузимање мера за унапређење квалитета наставе. </w:t>
            </w:r>
          </w:p>
          <w:p w:rsidR="00837AD5" w:rsidRDefault="00837AD5" w:rsidP="00263861">
            <w:pPr>
              <w:ind w:left="0" w:hanging="2"/>
            </w:pPr>
            <w:r>
              <w:t>Један од значајнијих сегмената је спровођење анкете за студентско вредновање педагошког рада наставника и сарадника која се спроводи сваког семестра.</w:t>
            </w:r>
          </w:p>
          <w:p w:rsidR="00837AD5" w:rsidRDefault="00837AD5" w:rsidP="00263861">
            <w:pPr>
              <w:spacing w:after="200"/>
              <w:ind w:left="0" w:hanging="2"/>
            </w:pPr>
            <w:r>
              <w:t>Од значаја за процену квалитета су и спроведене анкете дипломираних студената Грађевинског факултета о квалитету наставе.</w:t>
            </w:r>
          </w:p>
        </w:tc>
      </w:tr>
      <w:tr w:rsidR="00837AD5" w:rsidTr="00263861">
        <w:tc>
          <w:tcPr>
            <w:tcW w:w="9072" w:type="dxa"/>
          </w:tcPr>
          <w:p w:rsidR="00837AD5" w:rsidRDefault="00837AD5" w:rsidP="00263861">
            <w:pPr>
              <w:spacing w:before="200"/>
              <w:ind w:left="0" w:hanging="2"/>
              <w:rPr>
                <w:b/>
              </w:rPr>
            </w:pPr>
            <w:r>
              <w:rPr>
                <w:b/>
              </w:rPr>
              <w:t xml:space="preserve">Табеле и Прилози за стандард 11:  </w:t>
            </w:r>
          </w:p>
          <w:bookmarkStart w:id="31" w:name="_heading=h.sqyw64" w:colFirst="0" w:colLast="0"/>
          <w:bookmarkEnd w:id="31"/>
          <w:p w:rsidR="00837AD5" w:rsidRDefault="00837AD5" w:rsidP="00263861">
            <w:pPr>
              <w:spacing w:before="0" w:after="0"/>
              <w:ind w:left="0" w:hanging="2"/>
            </w:pPr>
            <w:r>
              <w:fldChar w:fldCharType="begin"/>
            </w:r>
            <w:r>
              <w:instrText xml:space="preserve"> HYPERLINK "http://../../../../Users/IlijaK/AppData/Local/Downloads/Tabele/Tabela%2011.1.docx" \h </w:instrText>
            </w:r>
            <w:r>
              <w:fldChar w:fldCharType="separate"/>
            </w:r>
            <w:r>
              <w:rPr>
                <w:b/>
                <w:color w:val="0000FF"/>
                <w:u w:val="single"/>
              </w:rPr>
              <w:t>Табела 11.1</w:t>
            </w:r>
            <w:r>
              <w:rPr>
                <w:b/>
                <w:color w:val="0000FF"/>
                <w:u w:val="single"/>
              </w:rPr>
              <w:fldChar w:fldCharType="end"/>
            </w:r>
            <w:r>
              <w:t xml:space="preserve"> Листа чланова комисије организационих јединица задужених за квалитет (Комисије за квалитет,...) на Установи.</w:t>
            </w:r>
          </w:p>
          <w:bookmarkStart w:id="32" w:name="_heading=h.3cqmetx" w:colFirst="0" w:colLast="0"/>
          <w:bookmarkEnd w:id="32"/>
          <w:p w:rsidR="00837AD5" w:rsidRDefault="00837AD5" w:rsidP="00263861">
            <w:pPr>
              <w:pBdr>
                <w:bottom w:val="single" w:sz="6" w:space="1" w:color="000000"/>
              </w:pBdr>
              <w:spacing w:before="0" w:after="60"/>
              <w:ind w:left="0" w:hanging="2"/>
            </w:pPr>
            <w:r>
              <w:fldChar w:fldCharType="begin"/>
            </w:r>
            <w:r>
              <w:instrText xml:space="preserve"> HYPERLINK "http://../../../../Users/IlijaK/AppData/Local/Downloads/Tabele/Tabela%2011.2.docx" \h </w:instrText>
            </w:r>
            <w:r>
              <w:fldChar w:fldCharType="separate"/>
            </w:r>
            <w:r>
              <w:rPr>
                <w:b/>
                <w:color w:val="0000FF"/>
                <w:u w:val="single"/>
              </w:rPr>
              <w:t>Табела 11.2.</w:t>
            </w:r>
            <w:r>
              <w:rPr>
                <w:b/>
                <w:color w:val="0000FF"/>
                <w:u w:val="single"/>
              </w:rPr>
              <w:fldChar w:fldCharType="end"/>
            </w:r>
            <w:r>
              <w:t xml:space="preserve"> Листа чланова Одбора за квалитет, ако постоји.</w:t>
            </w:r>
          </w:p>
          <w:p w:rsidR="00837AD5" w:rsidRDefault="00837AD5" w:rsidP="00263861">
            <w:pPr>
              <w:spacing w:before="0" w:after="0"/>
              <w:ind w:left="0" w:hanging="2"/>
            </w:pPr>
            <w:bookmarkStart w:id="33" w:name="_heading=h.1rvwp1q" w:colFirst="0" w:colLast="0"/>
            <w:bookmarkEnd w:id="33"/>
            <w:r>
              <w:rPr>
                <w:b/>
              </w:rPr>
              <w:t>Прилог 11.1</w:t>
            </w:r>
            <w:r>
              <w:t>. Извештај о резултатима самовредновања Установе; Извештај о самовредновању студијског програма..</w:t>
            </w:r>
          </w:p>
          <w:p w:rsidR="00837AD5" w:rsidRDefault="00837AD5" w:rsidP="00263861">
            <w:pPr>
              <w:spacing w:before="0" w:after="0"/>
              <w:ind w:left="0" w:hanging="2"/>
            </w:pPr>
            <w:bookmarkStart w:id="34" w:name="_heading=h.4bvk7pj" w:colFirst="0" w:colLast="0"/>
            <w:bookmarkEnd w:id="34"/>
            <w:r>
              <w:rPr>
                <w:b/>
              </w:rPr>
              <w:t>Прилог 11.2.</w:t>
            </w:r>
            <w:r>
              <w:t xml:space="preserve"> Јавно публикован документ – Политика обезбеђења квалитета- Установе.</w:t>
            </w:r>
          </w:p>
          <w:p w:rsidR="00837AD5" w:rsidRDefault="00837AD5" w:rsidP="00263861">
            <w:pPr>
              <w:spacing w:before="0" w:after="0"/>
              <w:ind w:left="0" w:hanging="2"/>
            </w:pPr>
            <w:bookmarkStart w:id="35" w:name="_heading=h.2r0uhxc" w:colFirst="0" w:colLast="0"/>
            <w:bookmarkEnd w:id="35"/>
            <w:r>
              <w:rPr>
                <w:b/>
              </w:rPr>
              <w:t>Прилог 11.3.</w:t>
            </w:r>
            <w:r>
              <w:t xml:space="preserve"> Правилник о уџбеницима на Установи. </w:t>
            </w:r>
          </w:p>
          <w:p w:rsidR="00837AD5" w:rsidRDefault="00837AD5" w:rsidP="00263861">
            <w:pPr>
              <w:spacing w:before="0" w:after="0"/>
              <w:ind w:left="0" w:hanging="2"/>
              <w:jc w:val="left"/>
              <w:rPr>
                <w:b/>
              </w:rPr>
            </w:pPr>
            <w:bookmarkStart w:id="36" w:name="_heading=h.1664s55" w:colFirst="0" w:colLast="0"/>
            <w:bookmarkEnd w:id="36"/>
            <w:r>
              <w:rPr>
                <w:b/>
              </w:rPr>
              <w:t>Прилог 11.4</w:t>
            </w:r>
            <w:r>
              <w:t>. Извод из Статута Установе којим се регулише оснивање и делокруг рада организационих јединица задужених за квалитет (комисије за квалитет...).</w:t>
            </w:r>
          </w:p>
        </w:tc>
      </w:tr>
    </w:tbl>
    <w:p w:rsidR="00837AD5" w:rsidRDefault="00837AD5">
      <w:pPr>
        <w:suppressAutoHyphens w:val="0"/>
        <w:autoSpaceDE/>
        <w:autoSpaceDN/>
        <w:adjustRightInd/>
        <w:spacing w:line="240" w:lineRule="auto"/>
        <w:ind w:leftChars="0" w:left="0" w:firstLineChars="0" w:firstLine="0"/>
        <w:textDirection w:val="lrTb"/>
        <w:textAlignment w:val="auto"/>
        <w:outlineLvl w:val="9"/>
      </w:pPr>
    </w:p>
    <w:p w:rsidR="00837AD5" w:rsidRDefault="00837AD5">
      <w:pPr>
        <w:suppressAutoHyphens w:val="0"/>
        <w:autoSpaceDE/>
        <w:autoSpaceDN/>
        <w:adjustRightInd/>
        <w:spacing w:line="240" w:lineRule="auto"/>
        <w:ind w:leftChars="0" w:left="0" w:firstLineChars="0" w:firstLine="0"/>
        <w:textDirection w:val="lrTb"/>
        <w:textAlignment w:val="auto"/>
        <w:outlineLvl w:val="9"/>
      </w:pPr>
    </w:p>
    <w:sectPr w:rsidR="00837AD5">
      <w:headerReference w:type="even" r:id="rId17"/>
      <w:headerReference w:type="default" r:id="rId18"/>
      <w:footerReference w:type="even" r:id="rId19"/>
      <w:footerReference w:type="default" r:id="rId20"/>
      <w:headerReference w:type="first" r:id="rId21"/>
      <w:footerReference w:type="first" r:id="rId22"/>
      <w:pgSz w:w="11907" w:h="16840"/>
      <w:pgMar w:top="1134" w:right="1134" w:bottom="1134" w:left="1701" w:header="680" w:footer="68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FC1" w:rsidRDefault="00D64FC1">
      <w:pPr>
        <w:spacing w:before="0" w:after="0" w:line="240" w:lineRule="auto"/>
        <w:ind w:left="0" w:hanging="2"/>
      </w:pPr>
      <w:r>
        <w:separator/>
      </w:r>
    </w:p>
  </w:endnote>
  <w:endnote w:type="continuationSeparator" w:id="0">
    <w:p w:rsidR="00D64FC1" w:rsidRDefault="00D64FC1">
      <w:pPr>
        <w:spacing w:before="0"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27" w:rsidRDefault="00797827">
    <w:pPr>
      <w:pBdr>
        <w:top w:val="nil"/>
        <w:left w:val="nil"/>
        <w:bottom w:val="nil"/>
        <w:right w:val="nil"/>
        <w:between w:val="nil"/>
      </w:pBdr>
      <w:tabs>
        <w:tab w:val="center" w:pos="4320"/>
        <w:tab w:val="right" w:pos="8640"/>
      </w:tabs>
      <w:spacing w:before="0" w:after="0" w:line="240" w:lineRule="auto"/>
      <w:ind w:left="0" w:hanging="2"/>
      <w:jc w:val="left"/>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27" w:rsidRDefault="00C65B71" w:rsidP="00A064B0">
    <w:pPr>
      <w:pBdr>
        <w:top w:val="nil"/>
        <w:left w:val="nil"/>
        <w:bottom w:val="nil"/>
        <w:right w:val="nil"/>
        <w:between w:val="nil"/>
      </w:pBdr>
      <w:tabs>
        <w:tab w:val="center" w:pos="4320"/>
        <w:tab w:val="right" w:pos="8640"/>
        <w:tab w:val="right" w:pos="8820"/>
      </w:tabs>
      <w:spacing w:before="0" w:after="0" w:line="240" w:lineRule="auto"/>
      <w:ind w:left="0" w:hanging="2"/>
      <w:jc w:val="right"/>
      <w:rPr>
        <w:color w:val="000000"/>
        <w:sz w:val="18"/>
        <w:szCs w:val="18"/>
      </w:rPr>
    </w:pPr>
    <w:r>
      <w:rPr>
        <w:color w:val="000000"/>
        <w:sz w:val="18"/>
        <w:szCs w:val="18"/>
      </w:rPr>
      <w:tab/>
    </w:r>
    <w:r>
      <w:rPr>
        <w:color w:val="000000"/>
        <w:sz w:val="18"/>
        <w:szCs w:val="18"/>
      </w:rPr>
      <w:tab/>
      <w:t xml:space="preserve">стр. </w:t>
    </w:r>
    <w:r>
      <w:rPr>
        <w:color w:val="000000"/>
        <w:sz w:val="18"/>
        <w:szCs w:val="18"/>
      </w:rPr>
      <w:fldChar w:fldCharType="begin"/>
    </w:r>
    <w:r>
      <w:rPr>
        <w:color w:val="000000"/>
        <w:sz w:val="18"/>
        <w:szCs w:val="18"/>
      </w:rPr>
      <w:instrText>PAGE</w:instrText>
    </w:r>
    <w:r>
      <w:rPr>
        <w:color w:val="000000"/>
        <w:sz w:val="18"/>
        <w:szCs w:val="18"/>
      </w:rPr>
      <w:fldChar w:fldCharType="separate"/>
    </w:r>
    <w:r w:rsidR="002F5A8B">
      <w:rPr>
        <w:noProof/>
        <w:color w:val="000000"/>
        <w:sz w:val="18"/>
        <w:szCs w:val="18"/>
      </w:rPr>
      <w:t>15</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27" w:rsidRDefault="00C65B71" w:rsidP="00A064B0">
    <w:pPr>
      <w:pBdr>
        <w:top w:val="nil"/>
        <w:left w:val="nil"/>
        <w:bottom w:val="nil"/>
        <w:right w:val="nil"/>
        <w:between w:val="nil"/>
      </w:pBdr>
      <w:tabs>
        <w:tab w:val="center" w:pos="4320"/>
        <w:tab w:val="right" w:pos="8640"/>
        <w:tab w:val="right" w:pos="8460"/>
      </w:tabs>
      <w:spacing w:before="0" w:after="0" w:line="240" w:lineRule="auto"/>
      <w:ind w:left="0" w:hanging="2"/>
      <w:jc w:val="right"/>
      <w:rPr>
        <w:color w:val="000000"/>
        <w:sz w:val="18"/>
        <w:szCs w:val="18"/>
      </w:rPr>
    </w:pPr>
    <w:r>
      <w:rPr>
        <w:color w:val="000000"/>
        <w:sz w:val="18"/>
        <w:szCs w:val="18"/>
      </w:rPr>
      <w:tab/>
    </w:r>
    <w:r>
      <w:rPr>
        <w:color w:val="000000"/>
        <w:sz w:val="18"/>
        <w:szCs w:val="18"/>
      </w:rPr>
      <w:tab/>
      <w:t>Београд, јун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FC1" w:rsidRDefault="00D64FC1">
      <w:pPr>
        <w:spacing w:before="0" w:after="0" w:line="240" w:lineRule="auto"/>
        <w:ind w:left="0" w:hanging="2"/>
      </w:pPr>
      <w:r>
        <w:separator/>
      </w:r>
    </w:p>
  </w:footnote>
  <w:footnote w:type="continuationSeparator" w:id="0">
    <w:p w:rsidR="00D64FC1" w:rsidRDefault="00D64FC1">
      <w:pPr>
        <w:spacing w:before="0"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27" w:rsidRDefault="00797827">
    <w:pPr>
      <w:pBdr>
        <w:top w:val="nil"/>
        <w:left w:val="nil"/>
        <w:bottom w:val="nil"/>
        <w:right w:val="nil"/>
        <w:between w:val="nil"/>
      </w:pBdr>
      <w:tabs>
        <w:tab w:val="center" w:pos="4320"/>
        <w:tab w:val="right" w:pos="8640"/>
      </w:tabs>
      <w:spacing w:before="0" w:after="0" w:line="240" w:lineRule="auto"/>
      <w:ind w:left="0" w:hanging="2"/>
      <w:jc w:val="left"/>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0"/>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3960"/>
      <w:gridCol w:w="3960"/>
    </w:tblGrid>
    <w:tr w:rsidR="00A064B0" w:rsidTr="00263861">
      <w:tc>
        <w:tcPr>
          <w:tcW w:w="1134" w:type="dxa"/>
        </w:tcPr>
        <w:p w:rsidR="00A064B0" w:rsidRDefault="00A064B0" w:rsidP="00A064B0">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noProof/>
              <w:color w:val="000000"/>
              <w:sz w:val="18"/>
              <w:szCs w:val="18"/>
              <w:lang w:val="en-US" w:eastAsia="en-US"/>
            </w:rPr>
            <w:drawing>
              <wp:inline distT="0" distB="0" distL="114300" distR="114300" wp14:anchorId="2525AB65" wp14:editId="312CF9E4">
                <wp:extent cx="582930" cy="71945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82930" cy="719455"/>
                        </a:xfrm>
                        <a:prstGeom prst="rect">
                          <a:avLst/>
                        </a:prstGeom>
                        <a:ln/>
                      </pic:spPr>
                    </pic:pic>
                  </a:graphicData>
                </a:graphic>
              </wp:inline>
            </w:drawing>
          </w:r>
        </w:p>
      </w:tc>
      <w:tc>
        <w:tcPr>
          <w:tcW w:w="3960" w:type="dxa"/>
          <w:vAlign w:val="center"/>
        </w:tcPr>
        <w:p w:rsidR="00A064B0" w:rsidRDefault="00A064B0" w:rsidP="00A064B0">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УНИВЕРЗИТЕТ У БЕОГРАДУ</w:t>
          </w:r>
        </w:p>
        <w:p w:rsidR="00A064B0" w:rsidRDefault="00A064B0" w:rsidP="00A064B0">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ГРАЂЕВИНСКИ ФАКУЛТЕТ</w:t>
          </w:r>
        </w:p>
      </w:tc>
      <w:tc>
        <w:tcPr>
          <w:tcW w:w="3960" w:type="dxa"/>
          <w:vAlign w:val="center"/>
        </w:tcPr>
        <w:p w:rsidR="00A064B0" w:rsidRDefault="00A064B0" w:rsidP="00A064B0">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 xml:space="preserve">Акредитација студијског програма </w:t>
          </w:r>
        </w:p>
        <w:p w:rsidR="00A064B0" w:rsidRDefault="00A064B0" w:rsidP="00A064B0">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p>
        <w:p w:rsidR="00A064B0" w:rsidRDefault="00A064B0" w:rsidP="00A064B0">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b/>
              <w:color w:val="000000"/>
              <w:sz w:val="18"/>
              <w:szCs w:val="18"/>
            </w:rPr>
            <w:t xml:space="preserve">ГЕОИНФОРМАТИКА </w:t>
          </w:r>
        </w:p>
        <w:p w:rsidR="00A064B0" w:rsidRDefault="00A064B0" w:rsidP="00A064B0">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b/>
              <w:sz w:val="18"/>
              <w:szCs w:val="18"/>
            </w:rPr>
            <w:t>Мастер</w:t>
          </w:r>
          <w:r>
            <w:rPr>
              <w:b/>
              <w:color w:val="000000"/>
              <w:sz w:val="18"/>
              <w:szCs w:val="18"/>
            </w:rPr>
            <w:t xml:space="preserve"> академске студије</w:t>
          </w:r>
        </w:p>
      </w:tc>
    </w:tr>
  </w:tbl>
  <w:p w:rsidR="00797827" w:rsidRDefault="00797827">
    <w:pPr>
      <w:pBdr>
        <w:top w:val="nil"/>
        <w:left w:val="nil"/>
        <w:bottom w:val="nil"/>
        <w:right w:val="nil"/>
        <w:between w:val="nil"/>
      </w:pBdr>
      <w:tabs>
        <w:tab w:val="center" w:pos="4320"/>
        <w:tab w:val="right" w:pos="8640"/>
      </w:tabs>
      <w:spacing w:before="0" w:after="0" w:line="240" w:lineRule="auto"/>
      <w:ind w:left="0" w:hanging="2"/>
      <w:jc w:val="left"/>
      <w:rPr>
        <w:rFonts w:ascii="Times New Roman" w:eastAsia="Times New Roman" w:hAnsi="Times New Roman" w:cs="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27" w:rsidRDefault="00797827">
    <w:pPr>
      <w:pBdr>
        <w:top w:val="nil"/>
        <w:left w:val="nil"/>
        <w:bottom w:val="nil"/>
        <w:right w:val="nil"/>
        <w:between w:val="nil"/>
      </w:pBdr>
      <w:spacing w:before="0" w:after="0" w:line="276" w:lineRule="auto"/>
      <w:ind w:left="0" w:hanging="2"/>
      <w:jc w:val="left"/>
      <w:rPr>
        <w:rFonts w:ascii="Times New Roman" w:eastAsia="Times New Roman" w:hAnsi="Times New Roman" w:cs="Times New Roman"/>
        <w:color w:val="000000"/>
      </w:rPr>
    </w:pPr>
  </w:p>
  <w:tbl>
    <w:tblPr>
      <w:tblStyle w:val="a0"/>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3960"/>
      <w:gridCol w:w="3960"/>
    </w:tblGrid>
    <w:tr w:rsidR="00797827">
      <w:tc>
        <w:tcPr>
          <w:tcW w:w="1134" w:type="dxa"/>
        </w:tcPr>
        <w:p w:rsidR="00797827" w:rsidRDefault="00C65B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noProof/>
              <w:color w:val="000000"/>
              <w:sz w:val="18"/>
              <w:szCs w:val="18"/>
              <w:lang w:val="en-US" w:eastAsia="en-US"/>
            </w:rPr>
            <w:drawing>
              <wp:inline distT="0" distB="0" distL="114300" distR="114300">
                <wp:extent cx="582930" cy="719455"/>
                <wp:effectExtent l="0" t="0" r="0" b="0"/>
                <wp:docPr id="10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82930" cy="719455"/>
                        </a:xfrm>
                        <a:prstGeom prst="rect">
                          <a:avLst/>
                        </a:prstGeom>
                        <a:ln/>
                      </pic:spPr>
                    </pic:pic>
                  </a:graphicData>
                </a:graphic>
              </wp:inline>
            </w:drawing>
          </w:r>
        </w:p>
      </w:tc>
      <w:tc>
        <w:tcPr>
          <w:tcW w:w="3960" w:type="dxa"/>
          <w:vAlign w:val="center"/>
        </w:tcPr>
        <w:p w:rsidR="00797827" w:rsidRDefault="00C65B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УНИВЕРЗИТЕТ У БЕОГРАДУ</w:t>
          </w:r>
        </w:p>
        <w:p w:rsidR="00797827" w:rsidRDefault="00C65B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ГРАЂЕВИНСКИ ФАКУЛТЕТ</w:t>
          </w:r>
        </w:p>
      </w:tc>
      <w:tc>
        <w:tcPr>
          <w:tcW w:w="3960" w:type="dxa"/>
          <w:vAlign w:val="center"/>
        </w:tcPr>
        <w:p w:rsidR="00797827" w:rsidRDefault="00C65B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 xml:space="preserve">Акредитација студијског програма </w:t>
          </w:r>
        </w:p>
        <w:p w:rsidR="00797827" w:rsidRDefault="00797827">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p>
        <w:p w:rsidR="00797827" w:rsidRDefault="00C65B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b/>
              <w:color w:val="000000"/>
              <w:sz w:val="18"/>
              <w:szCs w:val="18"/>
            </w:rPr>
            <w:t xml:space="preserve">ГЕОИНФОРМАТИКА </w:t>
          </w:r>
        </w:p>
        <w:p w:rsidR="00797827" w:rsidRDefault="00C65B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b/>
              <w:sz w:val="18"/>
              <w:szCs w:val="18"/>
            </w:rPr>
            <w:t>Мастер</w:t>
          </w:r>
          <w:r>
            <w:rPr>
              <w:b/>
              <w:color w:val="000000"/>
              <w:sz w:val="18"/>
              <w:szCs w:val="18"/>
            </w:rPr>
            <w:t xml:space="preserve"> академске студије</w:t>
          </w:r>
        </w:p>
      </w:tc>
    </w:tr>
  </w:tbl>
  <w:p w:rsidR="00797827" w:rsidRDefault="00797827">
    <w:pPr>
      <w:pBdr>
        <w:top w:val="nil"/>
        <w:left w:val="nil"/>
        <w:bottom w:val="nil"/>
        <w:right w:val="nil"/>
        <w:between w:val="nil"/>
      </w:pBdr>
      <w:tabs>
        <w:tab w:val="center" w:pos="4320"/>
        <w:tab w:val="right" w:pos="8640"/>
      </w:tabs>
      <w:spacing w:before="0" w:after="0" w:line="240" w:lineRule="auto"/>
      <w:ind w:left="0" w:hanging="2"/>
      <w:jc w:val="left"/>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4955"/>
    <w:multiLevelType w:val="multilevel"/>
    <w:tmpl w:val="07C69B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0D6A87"/>
    <w:multiLevelType w:val="multilevel"/>
    <w:tmpl w:val="36C22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510E94"/>
    <w:multiLevelType w:val="multilevel"/>
    <w:tmpl w:val="0B8C71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091692"/>
    <w:multiLevelType w:val="multilevel"/>
    <w:tmpl w:val="28F0D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9375A3"/>
    <w:multiLevelType w:val="multilevel"/>
    <w:tmpl w:val="5DEC9F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B65621"/>
    <w:multiLevelType w:val="hybridMultilevel"/>
    <w:tmpl w:val="F79242B6"/>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15:restartNumberingAfterBreak="0">
    <w:nsid w:val="281020AE"/>
    <w:multiLevelType w:val="multilevel"/>
    <w:tmpl w:val="D1BE1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FD95F72"/>
    <w:multiLevelType w:val="hybridMultilevel"/>
    <w:tmpl w:val="C99284C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15:restartNumberingAfterBreak="0">
    <w:nsid w:val="4A167A90"/>
    <w:multiLevelType w:val="multilevel"/>
    <w:tmpl w:val="4F641A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B96031B"/>
    <w:multiLevelType w:val="hybridMultilevel"/>
    <w:tmpl w:val="88989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6A36258"/>
    <w:multiLevelType w:val="hybridMultilevel"/>
    <w:tmpl w:val="4A749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2E269E"/>
    <w:multiLevelType w:val="multilevel"/>
    <w:tmpl w:val="6D76B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7E17612"/>
    <w:multiLevelType w:val="multilevel"/>
    <w:tmpl w:val="E6F01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10513AF"/>
    <w:multiLevelType w:val="hybridMultilevel"/>
    <w:tmpl w:val="83EC6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2"/>
  </w:num>
  <w:num w:numId="3">
    <w:abstractNumId w:val="11"/>
  </w:num>
  <w:num w:numId="4">
    <w:abstractNumId w:val="4"/>
  </w:num>
  <w:num w:numId="5">
    <w:abstractNumId w:val="9"/>
  </w:num>
  <w:num w:numId="6">
    <w:abstractNumId w:val="13"/>
  </w:num>
  <w:num w:numId="7">
    <w:abstractNumId w:val="8"/>
  </w:num>
  <w:num w:numId="8">
    <w:abstractNumId w:val="3"/>
  </w:num>
  <w:num w:numId="9">
    <w:abstractNumId w:val="10"/>
  </w:num>
  <w:num w:numId="10">
    <w:abstractNumId w:val="6"/>
  </w:num>
  <w:num w:numId="11">
    <w:abstractNumId w:val="0"/>
  </w:num>
  <w:num w:numId="12">
    <w:abstractNumId w:val="2"/>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827"/>
    <w:rsid w:val="00015667"/>
    <w:rsid w:val="002F5A8B"/>
    <w:rsid w:val="004D45CA"/>
    <w:rsid w:val="006A6DDB"/>
    <w:rsid w:val="00797827"/>
    <w:rsid w:val="007C5147"/>
    <w:rsid w:val="00837AD5"/>
    <w:rsid w:val="008B6334"/>
    <w:rsid w:val="00A064B0"/>
    <w:rsid w:val="00C6476C"/>
    <w:rsid w:val="00C65B71"/>
    <w:rsid w:val="00D64FC1"/>
    <w:rsid w:val="00E85CA9"/>
    <w:rsid w:val="00F127E8"/>
    <w:rsid w:val="00FC7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27533"/>
  <w15:docId w15:val="{FAF44998-E6D3-4A34-A1AE-49002BE6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sr-Cyrl" w:eastAsia="en-US" w:bidi="ar-SA"/>
      </w:rPr>
    </w:rPrDefault>
    <w:pPrDefault>
      <w:pPr>
        <w:widowControl w:val="0"/>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autoSpaceDE w:val="0"/>
      <w:autoSpaceDN w:val="0"/>
      <w:adjustRightInd w:val="0"/>
      <w:spacing w:line="1" w:lineRule="atLeast"/>
      <w:ind w:leftChars="-1" w:left="-1" w:hangingChars="1" w:hanging="1"/>
      <w:textDirection w:val="btLr"/>
      <w:textAlignment w:val="top"/>
      <w:outlineLvl w:val="0"/>
    </w:pPr>
    <w:rPr>
      <w:position w:val="-1"/>
      <w:lang w:val="sr-Latn" w:eastAsia="sr-Latn"/>
    </w:rPr>
  </w:style>
  <w:style w:type="paragraph" w:styleId="Heading1">
    <w:name w:val="heading 1"/>
    <w:basedOn w:val="Normal"/>
    <w:next w:val="Normal"/>
    <w:pPr>
      <w:keepNext/>
      <w:spacing w:before="240" w:after="60"/>
    </w:pPr>
    <w:rPr>
      <w:b/>
      <w:bCs/>
      <w:kern w:val="32"/>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BodyText">
    <w:name w:val="Body Text"/>
    <w:basedOn w:val="Normal"/>
    <w:rPr>
      <w:sz w:val="24"/>
      <w:szCs w:val="24"/>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character" w:customStyle="1" w:styleId="FooterChar">
    <w:name w:val="Footer Char"/>
    <w:rPr>
      <w:w w:val="100"/>
      <w:position w:val="-1"/>
      <w:effect w:val="none"/>
      <w:vertAlign w:val="baseline"/>
      <w:cs w:val="0"/>
      <w:em w:val="none"/>
      <w:lang w:val="sr-Latn" w:eastAsia="sr-Lat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top w:w="113" w:type="dxa"/>
        <w:bottom w:w="113" w:type="dxa"/>
      </w:tblCellMar>
    </w:tblPr>
  </w:style>
  <w:style w:type="paragraph" w:styleId="ListParagraph">
    <w:name w:val="List Paragraph"/>
    <w:basedOn w:val="Normal"/>
    <w:uiPriority w:val="34"/>
    <w:qFormat/>
    <w:rsid w:val="00837A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rilozi/Prilog_4_1_Dodatak_diplome_GE2.pdf" TargetMode="External"/><Relationship Id="rId13" Type="http://schemas.openxmlformats.org/officeDocument/2006/relationships/hyperlink" Target="file:///C:\Users\IlijaK\AppData\Local\Downloads\Tabele\Tabela%2010.2.doc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file:///C:\Users\IlijaK\AppData\Local\Downloads\Tabele\Tabela%2010.1.doc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IlijaK\AppData\Local\Downloads\Tabele\Tabela%2010.5.doc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sers/IlijaK/AppData/Local/Downloads/Tabele/Tabela%207.2.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IlijaK\AppData\Local\Downloads\Tabele\Tabela%2010.4.docx" TargetMode="External"/><Relationship Id="rId23" Type="http://schemas.openxmlformats.org/officeDocument/2006/relationships/fontTable" Target="fontTable.xml"/><Relationship Id="rId10" Type="http://schemas.openxmlformats.org/officeDocument/2006/relationships/hyperlink" Target="http://www.geoinformatics.polimi.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Users/IlijaK/AppData/Local/Downloads/Tabele/Tabela%205.3.doc" TargetMode="External"/><Relationship Id="rId14" Type="http://schemas.openxmlformats.org/officeDocument/2006/relationships/hyperlink" Target="file:///C:\Users\IlijaK\AppData\Local\Downloads\Tabele\Tabela%2010.3.docx"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o6GqkPZB8/JJ0RfydEmzYWOzKw==">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5631</Words>
  <Characters>32102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nastava</dc:creator>
  <cp:lastModifiedBy>Aleksandar Djukic</cp:lastModifiedBy>
  <cp:revision>9</cp:revision>
  <dcterms:created xsi:type="dcterms:W3CDTF">2020-06-28T15:00:00Z</dcterms:created>
  <dcterms:modified xsi:type="dcterms:W3CDTF">2020-06-29T07:59:00Z</dcterms:modified>
</cp:coreProperties>
</file>